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9E6" w:rsidRPr="00D66834" w:rsidRDefault="005319E6" w:rsidP="00D66834">
      <w:pPr>
        <w:spacing w:after="0" w:line="360" w:lineRule="auto"/>
        <w:jc w:val="center"/>
        <w:rPr>
          <w:rFonts w:ascii="Times New Roman" w:eastAsia="Times New Roman" w:hAnsi="Times New Roman" w:cs="Times New Roman"/>
          <w:bCs/>
          <w:sz w:val="28"/>
          <w:szCs w:val="28"/>
          <w:lang w:eastAsia="ru-RU"/>
        </w:rPr>
      </w:pPr>
      <w:r w:rsidRPr="00D66834">
        <w:rPr>
          <w:rFonts w:ascii="Times New Roman" w:eastAsia="Times New Roman" w:hAnsi="Times New Roman" w:cs="Times New Roman"/>
          <w:bCs/>
          <w:sz w:val="28"/>
          <w:szCs w:val="28"/>
          <w:lang w:eastAsia="ru-RU"/>
        </w:rPr>
        <w:t>ЗАКЛЮЧЕНИЕ ДИССЕРТАЦИОННОГО СОВЕТА</w:t>
      </w:r>
    </w:p>
    <w:p w:rsidR="005319E6" w:rsidRPr="00D66834" w:rsidRDefault="005319E6" w:rsidP="00D66834">
      <w:pPr>
        <w:autoSpaceDE w:val="0"/>
        <w:autoSpaceDN w:val="0"/>
        <w:adjustRightInd w:val="0"/>
        <w:spacing w:after="0" w:line="360" w:lineRule="auto"/>
        <w:jc w:val="center"/>
        <w:rPr>
          <w:rFonts w:ascii="Times New Roman" w:hAnsi="Times New Roman" w:cs="Times New Roman"/>
          <w:sz w:val="28"/>
          <w:szCs w:val="28"/>
        </w:rPr>
      </w:pPr>
      <w:r w:rsidRPr="00D66834">
        <w:rPr>
          <w:rFonts w:ascii="Times New Roman" w:hAnsi="Times New Roman" w:cs="Times New Roman"/>
          <w:sz w:val="28"/>
          <w:szCs w:val="28"/>
        </w:rPr>
        <w:t>Д 003.012.01 НА БАЗЕ Федерального государственного бюджетного учреждения науки Института катализа им. Г.К. Борескова Сибирского отделения Российской академии наук, ведомственная принадлежность ФАНО России, ПО</w:t>
      </w:r>
      <w:r w:rsidR="00D66834">
        <w:rPr>
          <w:rFonts w:ascii="Times New Roman" w:hAnsi="Times New Roman" w:cs="Times New Roman"/>
          <w:sz w:val="28"/>
          <w:szCs w:val="28"/>
        </w:rPr>
        <w:t xml:space="preserve"> </w:t>
      </w:r>
      <w:r w:rsidRPr="00D66834">
        <w:rPr>
          <w:rFonts w:ascii="Times New Roman" w:hAnsi="Times New Roman" w:cs="Times New Roman"/>
          <w:sz w:val="28"/>
          <w:szCs w:val="28"/>
        </w:rPr>
        <w:t>ДИССЕРТАЦИИ НА СОИСКАНИЕ УЧЕНОЙ СТЕПЕНИ КАНДИДАТА НАУК</w:t>
      </w:r>
    </w:p>
    <w:p w:rsidR="005319E6" w:rsidRPr="00D66834" w:rsidRDefault="005319E6" w:rsidP="00D66834">
      <w:pPr>
        <w:autoSpaceDE w:val="0"/>
        <w:autoSpaceDN w:val="0"/>
        <w:adjustRightInd w:val="0"/>
        <w:spacing w:after="0" w:line="360" w:lineRule="auto"/>
        <w:jc w:val="right"/>
        <w:rPr>
          <w:rFonts w:ascii="Times New Roman" w:hAnsi="Times New Roman" w:cs="Times New Roman"/>
          <w:sz w:val="28"/>
          <w:szCs w:val="28"/>
        </w:rPr>
      </w:pPr>
      <w:r w:rsidRPr="00D66834">
        <w:rPr>
          <w:rFonts w:ascii="Times New Roman" w:hAnsi="Times New Roman" w:cs="Times New Roman"/>
          <w:sz w:val="28"/>
          <w:szCs w:val="28"/>
        </w:rPr>
        <w:t>аттестационное дело № _________________</w:t>
      </w:r>
    </w:p>
    <w:p w:rsidR="005319E6" w:rsidRPr="006643F8" w:rsidRDefault="005319E6" w:rsidP="00D66834">
      <w:pPr>
        <w:spacing w:after="0" w:line="360" w:lineRule="auto"/>
        <w:jc w:val="right"/>
        <w:rPr>
          <w:rFonts w:ascii="Times New Roman" w:eastAsia="Times New Roman" w:hAnsi="Times New Roman" w:cs="Times New Roman"/>
          <w:b/>
          <w:bCs/>
          <w:sz w:val="28"/>
          <w:szCs w:val="28"/>
          <w:lang w:eastAsia="ru-RU"/>
        </w:rPr>
      </w:pPr>
      <w:r w:rsidRPr="00D66834">
        <w:rPr>
          <w:rFonts w:ascii="Times New Roman" w:hAnsi="Times New Roman" w:cs="Times New Roman"/>
          <w:sz w:val="28"/>
          <w:szCs w:val="28"/>
        </w:rPr>
        <w:t xml:space="preserve">решение диссертационного совета от </w:t>
      </w:r>
      <w:r w:rsidR="006643F8" w:rsidRPr="006643F8">
        <w:rPr>
          <w:rFonts w:ascii="Times New Roman" w:hAnsi="Times New Roman" w:cs="Times New Roman"/>
          <w:sz w:val="28"/>
          <w:szCs w:val="28"/>
        </w:rPr>
        <w:t>21</w:t>
      </w:r>
      <w:r w:rsidRPr="00D66834">
        <w:rPr>
          <w:rFonts w:ascii="Times New Roman" w:hAnsi="Times New Roman" w:cs="Times New Roman"/>
          <w:sz w:val="28"/>
          <w:szCs w:val="28"/>
        </w:rPr>
        <w:t>.1</w:t>
      </w:r>
      <w:r w:rsidR="006643F8" w:rsidRPr="006643F8">
        <w:rPr>
          <w:rFonts w:ascii="Times New Roman" w:hAnsi="Times New Roman" w:cs="Times New Roman"/>
          <w:sz w:val="28"/>
          <w:szCs w:val="28"/>
        </w:rPr>
        <w:t>2</w:t>
      </w:r>
      <w:r w:rsidRPr="00D66834">
        <w:rPr>
          <w:rFonts w:ascii="Times New Roman" w:hAnsi="Times New Roman" w:cs="Times New Roman"/>
          <w:sz w:val="28"/>
          <w:szCs w:val="28"/>
        </w:rPr>
        <w:t xml:space="preserve">.2016 № </w:t>
      </w:r>
      <w:r w:rsidR="006643F8" w:rsidRPr="006643F8">
        <w:rPr>
          <w:rFonts w:ascii="Times New Roman" w:hAnsi="Times New Roman" w:cs="Times New Roman"/>
          <w:sz w:val="28"/>
          <w:szCs w:val="28"/>
        </w:rPr>
        <w:t>22</w:t>
      </w:r>
    </w:p>
    <w:p w:rsidR="005319E6" w:rsidRPr="00D66834" w:rsidRDefault="005319E6" w:rsidP="00D66834">
      <w:pPr>
        <w:spacing w:after="0" w:line="360" w:lineRule="auto"/>
        <w:rPr>
          <w:rFonts w:ascii="Times New Roman" w:eastAsia="Times New Roman" w:hAnsi="Times New Roman" w:cs="Times New Roman"/>
          <w:sz w:val="28"/>
          <w:szCs w:val="28"/>
          <w:lang w:eastAsia="ru-RU"/>
        </w:rPr>
      </w:pPr>
    </w:p>
    <w:p w:rsidR="005319E6" w:rsidRPr="00D66834" w:rsidRDefault="005319E6" w:rsidP="00D66834">
      <w:pPr>
        <w:spacing w:after="0" w:line="360" w:lineRule="auto"/>
        <w:ind w:firstLine="708"/>
        <w:jc w:val="both"/>
        <w:rPr>
          <w:rFonts w:ascii="Times New Roman" w:eastAsia="Times New Roman" w:hAnsi="Times New Roman" w:cs="Times New Roman"/>
          <w:sz w:val="28"/>
          <w:szCs w:val="28"/>
          <w:lang w:eastAsia="ru-RU"/>
        </w:rPr>
      </w:pPr>
      <w:r w:rsidRPr="00D66834">
        <w:rPr>
          <w:rFonts w:ascii="Times New Roman" w:eastAsia="Times New Roman" w:hAnsi="Times New Roman" w:cs="Times New Roman"/>
          <w:sz w:val="28"/>
          <w:szCs w:val="28"/>
          <w:lang w:eastAsia="ru-RU"/>
        </w:rPr>
        <w:t xml:space="preserve">О присуждении </w:t>
      </w:r>
      <w:r w:rsidR="006643F8">
        <w:rPr>
          <w:rFonts w:ascii="Times New Roman" w:eastAsia="Times New Roman" w:hAnsi="Times New Roman" w:cs="Times New Roman"/>
          <w:sz w:val="28"/>
          <w:szCs w:val="28"/>
          <w:lang w:eastAsia="ru-RU"/>
        </w:rPr>
        <w:t>Кукушкину Роману Геннадьевичу</w:t>
      </w:r>
      <w:r w:rsidRPr="00D66834">
        <w:rPr>
          <w:rFonts w:ascii="Times New Roman" w:eastAsia="Times New Roman" w:hAnsi="Times New Roman" w:cs="Times New Roman"/>
          <w:sz w:val="28"/>
          <w:szCs w:val="28"/>
          <w:lang w:eastAsia="ru-RU"/>
        </w:rPr>
        <w:t>, гражданину РФ, ученой степени кандидата химических наук.</w:t>
      </w:r>
    </w:p>
    <w:p w:rsidR="005319E6" w:rsidRPr="00D66834" w:rsidRDefault="005319E6" w:rsidP="00D66834">
      <w:pPr>
        <w:spacing w:after="0" w:line="360" w:lineRule="auto"/>
        <w:ind w:firstLine="708"/>
        <w:jc w:val="both"/>
        <w:rPr>
          <w:rFonts w:ascii="Times New Roman" w:eastAsia="Times New Roman" w:hAnsi="Times New Roman" w:cs="Times New Roman"/>
          <w:sz w:val="28"/>
          <w:szCs w:val="28"/>
          <w:lang w:eastAsia="ru-RU"/>
        </w:rPr>
      </w:pPr>
      <w:r w:rsidRPr="00D66834">
        <w:rPr>
          <w:rFonts w:ascii="Times New Roman" w:eastAsia="Times New Roman" w:hAnsi="Times New Roman" w:cs="Times New Roman"/>
          <w:sz w:val="28"/>
          <w:szCs w:val="28"/>
          <w:lang w:eastAsia="ru-RU"/>
        </w:rPr>
        <w:t>Диссертация «</w:t>
      </w:r>
      <w:r w:rsidR="006643F8">
        <w:rPr>
          <w:rFonts w:ascii="Times New Roman" w:eastAsia="Times New Roman" w:hAnsi="Times New Roman" w:cs="Times New Roman"/>
          <w:bCs/>
          <w:sz w:val="28"/>
          <w:szCs w:val="28"/>
          <w:lang w:eastAsia="ru-RU"/>
        </w:rPr>
        <w:t>Исследование каталитической переэтерификации и гидродеоксигенации липидов растительного происхождения</w:t>
      </w:r>
      <w:r w:rsidRPr="00D66834">
        <w:rPr>
          <w:rFonts w:ascii="Times New Roman" w:eastAsia="Times New Roman" w:hAnsi="Times New Roman" w:cs="Times New Roman"/>
          <w:sz w:val="28"/>
          <w:szCs w:val="28"/>
          <w:lang w:eastAsia="ru-RU"/>
        </w:rPr>
        <w:t>» по специальности 02.00.15</w:t>
      </w:r>
      <w:r w:rsidR="00D66834">
        <w:rPr>
          <w:rFonts w:ascii="Times New Roman" w:eastAsia="Times New Roman" w:hAnsi="Times New Roman" w:cs="Times New Roman"/>
          <w:sz w:val="28"/>
          <w:szCs w:val="28"/>
          <w:lang w:eastAsia="ru-RU"/>
        </w:rPr>
        <w:t xml:space="preserve"> «</w:t>
      </w:r>
      <w:r w:rsidRPr="00D66834">
        <w:rPr>
          <w:rFonts w:ascii="Times New Roman" w:eastAsia="Times New Roman" w:hAnsi="Times New Roman" w:cs="Times New Roman"/>
          <w:sz w:val="28"/>
          <w:szCs w:val="28"/>
          <w:lang w:eastAsia="ru-RU"/>
        </w:rPr>
        <w:t>Кинетика и катализ</w:t>
      </w:r>
      <w:r w:rsidR="00D66834">
        <w:rPr>
          <w:rFonts w:ascii="Times New Roman" w:eastAsia="Times New Roman" w:hAnsi="Times New Roman" w:cs="Times New Roman"/>
          <w:sz w:val="28"/>
          <w:szCs w:val="28"/>
          <w:lang w:eastAsia="ru-RU"/>
        </w:rPr>
        <w:t>»</w:t>
      </w:r>
      <w:r w:rsidRPr="00D66834">
        <w:rPr>
          <w:rFonts w:ascii="Times New Roman" w:eastAsia="Times New Roman" w:hAnsi="Times New Roman" w:cs="Times New Roman"/>
          <w:sz w:val="28"/>
          <w:szCs w:val="28"/>
          <w:lang w:eastAsia="ru-RU"/>
        </w:rPr>
        <w:t xml:space="preserve">, принята к защите </w:t>
      </w:r>
      <w:r w:rsidR="006643F8">
        <w:rPr>
          <w:rFonts w:ascii="Times New Roman" w:eastAsia="Times New Roman" w:hAnsi="Times New Roman" w:cs="Times New Roman"/>
          <w:sz w:val="28"/>
          <w:szCs w:val="28"/>
          <w:lang w:eastAsia="ru-RU"/>
        </w:rPr>
        <w:t>12</w:t>
      </w:r>
      <w:r w:rsidRPr="00D66834">
        <w:rPr>
          <w:rFonts w:ascii="Times New Roman" w:eastAsia="Times New Roman" w:hAnsi="Times New Roman" w:cs="Times New Roman"/>
          <w:sz w:val="28"/>
          <w:szCs w:val="28"/>
          <w:lang w:eastAsia="ru-RU"/>
        </w:rPr>
        <w:t>.</w:t>
      </w:r>
      <w:r w:rsidR="006643F8">
        <w:rPr>
          <w:rFonts w:ascii="Times New Roman" w:eastAsia="Times New Roman" w:hAnsi="Times New Roman" w:cs="Times New Roman"/>
          <w:sz w:val="28"/>
          <w:szCs w:val="28"/>
          <w:lang w:eastAsia="ru-RU"/>
        </w:rPr>
        <w:t>10</w:t>
      </w:r>
      <w:r w:rsidRPr="00D66834">
        <w:rPr>
          <w:rFonts w:ascii="Times New Roman" w:eastAsia="Times New Roman" w:hAnsi="Times New Roman" w:cs="Times New Roman"/>
          <w:sz w:val="28"/>
          <w:szCs w:val="28"/>
          <w:lang w:eastAsia="ru-RU"/>
        </w:rPr>
        <w:t xml:space="preserve">.2016, протокол № </w:t>
      </w:r>
      <w:r w:rsidR="006643F8">
        <w:rPr>
          <w:rFonts w:ascii="Times New Roman" w:eastAsia="Times New Roman" w:hAnsi="Times New Roman" w:cs="Times New Roman"/>
          <w:sz w:val="28"/>
          <w:szCs w:val="28"/>
          <w:lang w:eastAsia="ru-RU"/>
        </w:rPr>
        <w:t>14</w:t>
      </w:r>
      <w:r w:rsidRPr="00D66834">
        <w:rPr>
          <w:rFonts w:ascii="Times New Roman" w:eastAsia="Times New Roman" w:hAnsi="Times New Roman" w:cs="Times New Roman"/>
          <w:sz w:val="28"/>
          <w:szCs w:val="28"/>
          <w:lang w:eastAsia="ru-RU"/>
        </w:rPr>
        <w:t xml:space="preserve"> диссертационным советом Д 003.012.01 на базе Федерального государственного бюджетного учреждения науки Института катализа им. Г.К. Борескова Сибирского отделения Российской академии наук, ведомственная принадлежность ФАНО России, 630090, г. Новосибирск, пр. Академика Лаврентьева, 5, приказ о создании диссертационного совета от 02.11.2012 № 714/</w:t>
      </w:r>
      <w:proofErr w:type="spellStart"/>
      <w:r w:rsidRPr="00D66834">
        <w:rPr>
          <w:rFonts w:ascii="Times New Roman" w:eastAsia="Times New Roman" w:hAnsi="Times New Roman" w:cs="Times New Roman"/>
          <w:sz w:val="28"/>
          <w:szCs w:val="28"/>
          <w:lang w:eastAsia="ru-RU"/>
        </w:rPr>
        <w:t>нк</w:t>
      </w:r>
      <w:proofErr w:type="spellEnd"/>
      <w:r w:rsidRPr="00D66834">
        <w:rPr>
          <w:rFonts w:ascii="Times New Roman" w:eastAsia="Times New Roman" w:hAnsi="Times New Roman" w:cs="Times New Roman"/>
          <w:sz w:val="28"/>
          <w:szCs w:val="28"/>
          <w:lang w:eastAsia="ru-RU"/>
        </w:rPr>
        <w:t>.</w:t>
      </w:r>
    </w:p>
    <w:p w:rsidR="005319E6" w:rsidRPr="00D66834" w:rsidRDefault="005319E6" w:rsidP="00D66834">
      <w:pPr>
        <w:spacing w:after="0" w:line="360" w:lineRule="auto"/>
        <w:ind w:firstLine="708"/>
        <w:jc w:val="both"/>
        <w:rPr>
          <w:rFonts w:ascii="Times New Roman" w:eastAsia="Times New Roman" w:hAnsi="Times New Roman" w:cs="Times New Roman"/>
          <w:sz w:val="28"/>
          <w:szCs w:val="28"/>
          <w:lang w:eastAsia="ru-RU"/>
        </w:rPr>
      </w:pPr>
      <w:r w:rsidRPr="00D66834">
        <w:rPr>
          <w:rFonts w:ascii="Times New Roman" w:eastAsia="Times New Roman" w:hAnsi="Times New Roman" w:cs="Times New Roman"/>
          <w:sz w:val="28"/>
          <w:szCs w:val="28"/>
          <w:lang w:eastAsia="ru-RU"/>
        </w:rPr>
        <w:t xml:space="preserve">Соискатель </w:t>
      </w:r>
      <w:r w:rsidR="006643F8">
        <w:rPr>
          <w:rFonts w:ascii="Times New Roman" w:eastAsia="Times New Roman" w:hAnsi="Times New Roman" w:cs="Times New Roman"/>
          <w:sz w:val="28"/>
          <w:szCs w:val="28"/>
          <w:lang w:eastAsia="ru-RU"/>
        </w:rPr>
        <w:t>Кукушкин Роман Геннадьевич, 1988 года рождения, в 2010</w:t>
      </w:r>
      <w:r w:rsidRPr="00D66834">
        <w:rPr>
          <w:rFonts w:ascii="Times New Roman" w:eastAsia="Times New Roman" w:hAnsi="Times New Roman" w:cs="Times New Roman"/>
          <w:sz w:val="28"/>
          <w:szCs w:val="28"/>
          <w:lang w:eastAsia="ru-RU"/>
        </w:rPr>
        <w:t xml:space="preserve"> году окончил Федеральное государственное бюджетное образовательное учреждение высшего профессионального образования Новосибирский гос</w:t>
      </w:r>
      <w:r w:rsidR="006643F8">
        <w:rPr>
          <w:rFonts w:ascii="Times New Roman" w:eastAsia="Times New Roman" w:hAnsi="Times New Roman" w:cs="Times New Roman"/>
          <w:sz w:val="28"/>
          <w:szCs w:val="28"/>
          <w:lang w:eastAsia="ru-RU"/>
        </w:rPr>
        <w:t>ударственный университет. В 2013</w:t>
      </w:r>
      <w:r w:rsidRPr="00D66834">
        <w:rPr>
          <w:rFonts w:ascii="Times New Roman" w:eastAsia="Times New Roman" w:hAnsi="Times New Roman" w:cs="Times New Roman"/>
          <w:sz w:val="28"/>
          <w:szCs w:val="28"/>
          <w:lang w:eastAsia="ru-RU"/>
        </w:rPr>
        <w:t xml:space="preserve"> году соискатель окончил очную аспирантуру Федерального государственного бюджетного учреждения науки Института катализа им. Г.К. Борескова</w:t>
      </w:r>
      <w:r w:rsidR="00C90198" w:rsidRPr="00D66834">
        <w:rPr>
          <w:rFonts w:ascii="Times New Roman" w:eastAsia="Times New Roman" w:hAnsi="Times New Roman" w:cs="Times New Roman"/>
          <w:sz w:val="28"/>
          <w:szCs w:val="28"/>
          <w:lang w:eastAsia="ru-RU"/>
        </w:rPr>
        <w:t xml:space="preserve"> Сибирского отделения Российской академии наук, ведомственная принадлежность ФАНО России</w:t>
      </w:r>
      <w:r w:rsidRPr="00D66834">
        <w:rPr>
          <w:rFonts w:ascii="Times New Roman" w:eastAsia="Times New Roman" w:hAnsi="Times New Roman" w:cs="Times New Roman"/>
          <w:sz w:val="28"/>
          <w:szCs w:val="28"/>
          <w:lang w:eastAsia="ru-RU"/>
        </w:rPr>
        <w:t>. Работает младшим научным сотрудником в Федеральном государственном бюджетном учреждении науки Институт</w:t>
      </w:r>
      <w:r w:rsidR="00C90198" w:rsidRPr="00D66834">
        <w:rPr>
          <w:rFonts w:ascii="Times New Roman" w:eastAsia="Times New Roman" w:hAnsi="Times New Roman" w:cs="Times New Roman"/>
          <w:sz w:val="28"/>
          <w:szCs w:val="28"/>
          <w:lang w:eastAsia="ru-RU"/>
        </w:rPr>
        <w:t>е</w:t>
      </w:r>
      <w:r w:rsidRPr="00D66834">
        <w:rPr>
          <w:rFonts w:ascii="Times New Roman" w:eastAsia="Times New Roman" w:hAnsi="Times New Roman" w:cs="Times New Roman"/>
          <w:sz w:val="28"/>
          <w:szCs w:val="28"/>
          <w:lang w:eastAsia="ru-RU"/>
        </w:rPr>
        <w:t xml:space="preserve"> катализа им. Г.К. Борескова Сибирского отд</w:t>
      </w:r>
      <w:r w:rsidR="00C26F71">
        <w:rPr>
          <w:rFonts w:ascii="Times New Roman" w:eastAsia="Times New Roman" w:hAnsi="Times New Roman" w:cs="Times New Roman"/>
          <w:sz w:val="28"/>
          <w:szCs w:val="28"/>
          <w:lang w:eastAsia="ru-RU"/>
        </w:rPr>
        <w:t>еления Российской академии наук, ведомственная принадлежность ФАНО России.</w:t>
      </w:r>
    </w:p>
    <w:p w:rsidR="00EA1B1C" w:rsidRPr="00D66834" w:rsidRDefault="00EA1B1C" w:rsidP="00D66834">
      <w:pPr>
        <w:spacing w:after="0" w:line="360" w:lineRule="auto"/>
        <w:ind w:firstLine="708"/>
        <w:jc w:val="both"/>
        <w:rPr>
          <w:rFonts w:ascii="Times New Roman" w:eastAsia="Times New Roman" w:hAnsi="Times New Roman" w:cs="Times New Roman"/>
          <w:sz w:val="28"/>
          <w:szCs w:val="28"/>
          <w:lang w:eastAsia="ru-RU"/>
        </w:rPr>
      </w:pPr>
      <w:r w:rsidRPr="00D66834">
        <w:rPr>
          <w:rFonts w:ascii="Times New Roman" w:eastAsia="Times New Roman" w:hAnsi="Times New Roman" w:cs="Times New Roman"/>
          <w:sz w:val="28"/>
          <w:szCs w:val="28"/>
          <w:lang w:eastAsia="ru-RU"/>
        </w:rPr>
        <w:t xml:space="preserve">Диссертация выполнена в лаборатории каталитических процессов переработки возобновляемого сырья Федерального государственного бюджетного учреждения </w:t>
      </w:r>
      <w:r w:rsidRPr="00D66834">
        <w:rPr>
          <w:rFonts w:ascii="Times New Roman" w:eastAsia="Times New Roman" w:hAnsi="Times New Roman" w:cs="Times New Roman"/>
          <w:sz w:val="28"/>
          <w:szCs w:val="28"/>
          <w:lang w:eastAsia="ru-RU"/>
        </w:rPr>
        <w:lastRenderedPageBreak/>
        <w:t>науки Института катализа им. Г.К. Борескова Сибирского отделения Российской академии наук, ведомственная принадлежность ФАНО России.</w:t>
      </w:r>
    </w:p>
    <w:p w:rsidR="00C90198" w:rsidRPr="00D66834" w:rsidRDefault="00C90198" w:rsidP="00D66834">
      <w:pPr>
        <w:spacing w:after="0" w:line="360" w:lineRule="auto"/>
        <w:ind w:firstLine="708"/>
        <w:jc w:val="both"/>
        <w:rPr>
          <w:rFonts w:ascii="Times New Roman" w:eastAsia="Times New Roman" w:hAnsi="Times New Roman" w:cs="Times New Roman"/>
          <w:sz w:val="28"/>
          <w:szCs w:val="28"/>
          <w:lang w:eastAsia="ru-RU"/>
        </w:rPr>
      </w:pPr>
      <w:r w:rsidRPr="00D66834">
        <w:rPr>
          <w:rFonts w:ascii="Times New Roman" w:eastAsia="Times New Roman" w:hAnsi="Times New Roman" w:cs="Times New Roman"/>
          <w:sz w:val="28"/>
          <w:szCs w:val="28"/>
          <w:lang w:eastAsia="ru-RU"/>
        </w:rPr>
        <w:t>Научный руководитель – доктор химических наук, Яковлев Вадим Анатольевич, заместитель директора по науке, заведующий лабораторией каталитических процессов переработки возобновляемого сырья Федерального государственного бюджетного учреждения науки Института катализа им. Г.К. Борескова Сибирского отделения Российской академии наук.</w:t>
      </w:r>
    </w:p>
    <w:p w:rsidR="00043F42" w:rsidRDefault="00C90198" w:rsidP="00043F42">
      <w:pPr>
        <w:spacing w:after="0" w:line="360" w:lineRule="auto"/>
        <w:ind w:firstLine="708"/>
        <w:jc w:val="both"/>
        <w:rPr>
          <w:rFonts w:ascii="Times New Roman" w:eastAsia="Times New Roman" w:hAnsi="Times New Roman" w:cs="Times New Roman"/>
          <w:sz w:val="28"/>
          <w:szCs w:val="28"/>
          <w:lang w:eastAsia="ru-RU"/>
        </w:rPr>
      </w:pPr>
      <w:r w:rsidRPr="00D66834">
        <w:rPr>
          <w:rFonts w:ascii="Times New Roman" w:eastAsia="Times New Roman" w:hAnsi="Times New Roman" w:cs="Times New Roman"/>
          <w:sz w:val="28"/>
          <w:szCs w:val="28"/>
          <w:lang w:eastAsia="ru-RU"/>
        </w:rPr>
        <w:t>Официальные оппоненты:</w:t>
      </w:r>
    </w:p>
    <w:p w:rsidR="00043F42" w:rsidRDefault="00C90198" w:rsidP="00043F42">
      <w:pPr>
        <w:spacing w:after="0" w:line="360" w:lineRule="auto"/>
        <w:ind w:firstLine="708"/>
        <w:jc w:val="both"/>
        <w:rPr>
          <w:rFonts w:ascii="Times New Roman" w:hAnsi="Times New Roman" w:cs="Times New Roman"/>
          <w:sz w:val="28"/>
          <w:szCs w:val="28"/>
        </w:rPr>
      </w:pPr>
      <w:r w:rsidRPr="00D66834">
        <w:rPr>
          <w:rFonts w:ascii="Times New Roman" w:eastAsia="Times New Roman" w:hAnsi="Times New Roman" w:cs="Times New Roman"/>
          <w:sz w:val="28"/>
          <w:szCs w:val="28"/>
          <w:lang w:eastAsia="ru-RU"/>
        </w:rPr>
        <w:t xml:space="preserve">1. </w:t>
      </w:r>
      <w:proofErr w:type="spellStart"/>
      <w:r w:rsidR="00043F42" w:rsidRPr="00043F42">
        <w:rPr>
          <w:rFonts w:ascii="Times New Roman" w:hAnsi="Times New Roman"/>
          <w:sz w:val="28"/>
          <w:szCs w:val="24"/>
        </w:rPr>
        <w:t>Вацадзе</w:t>
      </w:r>
      <w:proofErr w:type="spellEnd"/>
      <w:r w:rsidR="00043F42" w:rsidRPr="00043F42">
        <w:rPr>
          <w:rFonts w:ascii="Times New Roman" w:hAnsi="Times New Roman"/>
          <w:sz w:val="28"/>
          <w:szCs w:val="24"/>
        </w:rPr>
        <w:t xml:space="preserve"> Сергей </w:t>
      </w:r>
      <w:proofErr w:type="spellStart"/>
      <w:r w:rsidR="00043F42" w:rsidRPr="00043F42">
        <w:rPr>
          <w:rFonts w:ascii="Times New Roman" w:hAnsi="Times New Roman"/>
          <w:sz w:val="28"/>
          <w:szCs w:val="24"/>
        </w:rPr>
        <w:t>Зурабович</w:t>
      </w:r>
      <w:proofErr w:type="spellEnd"/>
      <w:r w:rsidR="00043F42" w:rsidRPr="00043F42">
        <w:rPr>
          <w:rFonts w:ascii="Times New Roman" w:hAnsi="Times New Roman"/>
          <w:sz w:val="28"/>
          <w:szCs w:val="24"/>
        </w:rPr>
        <w:t xml:space="preserve">, </w:t>
      </w:r>
      <w:r w:rsidR="00043F42" w:rsidRPr="00043F42">
        <w:rPr>
          <w:rFonts w:ascii="Times New Roman" w:hAnsi="Times New Roman"/>
          <w:sz w:val="28"/>
          <w:szCs w:val="24"/>
        </w:rPr>
        <w:t>д</w:t>
      </w:r>
      <w:r w:rsidR="00043F42" w:rsidRPr="00043F42">
        <w:rPr>
          <w:rFonts w:ascii="Times New Roman" w:hAnsi="Times New Roman"/>
          <w:sz w:val="28"/>
          <w:szCs w:val="24"/>
        </w:rPr>
        <w:t>октор химических наук,</w:t>
      </w:r>
      <w:r w:rsidR="00043F42" w:rsidRPr="00043F42">
        <w:rPr>
          <w:rFonts w:ascii="Times New Roman" w:hAnsi="Times New Roman"/>
          <w:sz w:val="28"/>
          <w:szCs w:val="24"/>
        </w:rPr>
        <w:t xml:space="preserve"> </w:t>
      </w:r>
      <w:r w:rsidR="00C26F71">
        <w:rPr>
          <w:rFonts w:ascii="Times New Roman" w:hAnsi="Times New Roman"/>
          <w:sz w:val="28"/>
          <w:szCs w:val="24"/>
        </w:rPr>
        <w:t xml:space="preserve">профессор РАН, </w:t>
      </w:r>
      <w:r w:rsidR="00043F42" w:rsidRPr="00043F42">
        <w:rPr>
          <w:rFonts w:ascii="Times New Roman" w:hAnsi="Times New Roman"/>
          <w:sz w:val="28"/>
          <w:szCs w:val="24"/>
        </w:rPr>
        <w:t xml:space="preserve">профессор кафедры органической химии химического факультета </w:t>
      </w:r>
      <w:r w:rsidR="00043F42" w:rsidRPr="00043F42">
        <w:rPr>
          <w:rFonts w:ascii="Times New Roman" w:hAnsi="Times New Roman" w:cs="Times New Roman"/>
          <w:sz w:val="28"/>
          <w:szCs w:val="28"/>
        </w:rPr>
        <w:t>Ф</w:t>
      </w:r>
      <w:r w:rsidR="00043F42" w:rsidRPr="00043F42">
        <w:rPr>
          <w:rFonts w:ascii="Times New Roman" w:hAnsi="Times New Roman" w:cs="Times New Roman"/>
          <w:sz w:val="28"/>
          <w:szCs w:val="28"/>
          <w:shd w:val="clear" w:color="auto" w:fill="FFFFFF"/>
        </w:rPr>
        <w:t>едерально</w:t>
      </w:r>
      <w:r w:rsidR="00043F42">
        <w:rPr>
          <w:rFonts w:ascii="Times New Roman" w:hAnsi="Times New Roman" w:cs="Times New Roman"/>
          <w:sz w:val="28"/>
          <w:szCs w:val="28"/>
          <w:shd w:val="clear" w:color="auto" w:fill="FFFFFF"/>
        </w:rPr>
        <w:t>го</w:t>
      </w:r>
      <w:r w:rsidR="00043F42" w:rsidRPr="00043F42">
        <w:rPr>
          <w:rFonts w:ascii="Times New Roman" w:hAnsi="Times New Roman" w:cs="Times New Roman"/>
          <w:sz w:val="28"/>
          <w:szCs w:val="28"/>
          <w:shd w:val="clear" w:color="auto" w:fill="FFFFFF"/>
        </w:rPr>
        <w:t xml:space="preserve"> государственно</w:t>
      </w:r>
      <w:r w:rsidR="00043F42">
        <w:rPr>
          <w:rFonts w:ascii="Times New Roman" w:hAnsi="Times New Roman" w:cs="Times New Roman"/>
          <w:sz w:val="28"/>
          <w:szCs w:val="28"/>
          <w:shd w:val="clear" w:color="auto" w:fill="FFFFFF"/>
        </w:rPr>
        <w:t>го</w:t>
      </w:r>
      <w:r w:rsidR="00043F42" w:rsidRPr="00043F42">
        <w:rPr>
          <w:rFonts w:ascii="Times New Roman" w:hAnsi="Times New Roman" w:cs="Times New Roman"/>
          <w:sz w:val="28"/>
          <w:szCs w:val="28"/>
          <w:shd w:val="clear" w:color="auto" w:fill="FFFFFF"/>
        </w:rPr>
        <w:t xml:space="preserve"> бюджетно</w:t>
      </w:r>
      <w:r w:rsidR="00043F42">
        <w:rPr>
          <w:rFonts w:ascii="Times New Roman" w:hAnsi="Times New Roman" w:cs="Times New Roman"/>
          <w:sz w:val="28"/>
          <w:szCs w:val="28"/>
          <w:shd w:val="clear" w:color="auto" w:fill="FFFFFF"/>
        </w:rPr>
        <w:t>го</w:t>
      </w:r>
      <w:r w:rsidR="00043F42" w:rsidRPr="00043F42">
        <w:rPr>
          <w:rFonts w:ascii="Times New Roman" w:hAnsi="Times New Roman" w:cs="Times New Roman"/>
          <w:sz w:val="28"/>
          <w:szCs w:val="28"/>
          <w:shd w:val="clear" w:color="auto" w:fill="FFFFFF"/>
        </w:rPr>
        <w:t xml:space="preserve"> образовательно</w:t>
      </w:r>
      <w:r w:rsidR="00043F42">
        <w:rPr>
          <w:rFonts w:ascii="Times New Roman" w:hAnsi="Times New Roman" w:cs="Times New Roman"/>
          <w:sz w:val="28"/>
          <w:szCs w:val="28"/>
          <w:shd w:val="clear" w:color="auto" w:fill="FFFFFF"/>
        </w:rPr>
        <w:t>го</w:t>
      </w:r>
      <w:r w:rsidR="00043F42" w:rsidRPr="00043F42">
        <w:rPr>
          <w:rFonts w:ascii="Times New Roman" w:hAnsi="Times New Roman" w:cs="Times New Roman"/>
          <w:sz w:val="28"/>
          <w:szCs w:val="28"/>
          <w:shd w:val="clear" w:color="auto" w:fill="FFFFFF"/>
        </w:rPr>
        <w:t xml:space="preserve"> учреждени</w:t>
      </w:r>
      <w:r w:rsidR="00043F42">
        <w:rPr>
          <w:rFonts w:ascii="Times New Roman" w:hAnsi="Times New Roman" w:cs="Times New Roman"/>
          <w:sz w:val="28"/>
          <w:szCs w:val="28"/>
          <w:shd w:val="clear" w:color="auto" w:fill="FFFFFF"/>
        </w:rPr>
        <w:t>я</w:t>
      </w:r>
      <w:r w:rsidR="00C26F71">
        <w:rPr>
          <w:rFonts w:ascii="Times New Roman" w:hAnsi="Times New Roman" w:cs="Times New Roman"/>
          <w:sz w:val="28"/>
          <w:szCs w:val="28"/>
          <w:shd w:val="clear" w:color="auto" w:fill="FFFFFF"/>
        </w:rPr>
        <w:t xml:space="preserve"> высшего образования </w:t>
      </w:r>
      <w:r w:rsidR="00043F42" w:rsidRPr="00043F42">
        <w:rPr>
          <w:rFonts w:ascii="Times New Roman" w:hAnsi="Times New Roman" w:cs="Times New Roman"/>
          <w:sz w:val="28"/>
          <w:szCs w:val="28"/>
          <w:shd w:val="clear" w:color="auto" w:fill="FFFFFF"/>
        </w:rPr>
        <w:t xml:space="preserve">Московский государственный университет имени </w:t>
      </w:r>
      <w:proofErr w:type="spellStart"/>
      <w:r w:rsidR="00043F42" w:rsidRPr="00043F42">
        <w:rPr>
          <w:rFonts w:ascii="Times New Roman" w:hAnsi="Times New Roman" w:cs="Times New Roman"/>
          <w:sz w:val="28"/>
          <w:szCs w:val="28"/>
          <w:shd w:val="clear" w:color="auto" w:fill="FFFFFF"/>
        </w:rPr>
        <w:t>М.В.Ломоносова</w:t>
      </w:r>
      <w:proofErr w:type="spellEnd"/>
      <w:r w:rsidR="00043F42" w:rsidRPr="00043F42">
        <w:rPr>
          <w:rFonts w:ascii="Times New Roman" w:hAnsi="Times New Roman" w:cs="Times New Roman"/>
          <w:sz w:val="28"/>
          <w:szCs w:val="28"/>
        </w:rPr>
        <w:t>;</w:t>
      </w:r>
    </w:p>
    <w:p w:rsidR="00C90198" w:rsidRPr="00D66834" w:rsidRDefault="00C90198" w:rsidP="00D66834">
      <w:pPr>
        <w:spacing w:after="0" w:line="360" w:lineRule="auto"/>
        <w:ind w:firstLine="708"/>
        <w:jc w:val="both"/>
        <w:rPr>
          <w:rFonts w:ascii="Times New Roman" w:eastAsia="Times New Roman" w:hAnsi="Times New Roman" w:cs="Times New Roman"/>
          <w:sz w:val="28"/>
          <w:szCs w:val="28"/>
          <w:lang w:eastAsia="ru-RU"/>
        </w:rPr>
      </w:pPr>
      <w:r w:rsidRPr="00D66834">
        <w:rPr>
          <w:rFonts w:ascii="Times New Roman" w:eastAsia="Times New Roman" w:hAnsi="Times New Roman" w:cs="Times New Roman"/>
          <w:sz w:val="28"/>
          <w:szCs w:val="28"/>
          <w:lang w:eastAsia="ru-RU"/>
        </w:rPr>
        <w:t xml:space="preserve">2. </w:t>
      </w:r>
      <w:r w:rsidR="00043F42">
        <w:rPr>
          <w:rFonts w:ascii="Times New Roman" w:hAnsi="Times New Roman"/>
          <w:sz w:val="28"/>
          <w:szCs w:val="24"/>
        </w:rPr>
        <w:t>Ильина Ирина Викторовна – кандидат химических наук</w:t>
      </w:r>
      <w:r w:rsidR="00C26F71">
        <w:rPr>
          <w:rFonts w:ascii="Times New Roman" w:hAnsi="Times New Roman"/>
          <w:sz w:val="28"/>
          <w:szCs w:val="24"/>
        </w:rPr>
        <w:t>,</w:t>
      </w:r>
      <w:r w:rsidR="00043F42" w:rsidRPr="00043F42">
        <w:rPr>
          <w:rFonts w:ascii="Times New Roman" w:hAnsi="Times New Roman"/>
          <w:sz w:val="28"/>
          <w:szCs w:val="24"/>
        </w:rPr>
        <w:t xml:space="preserve"> </w:t>
      </w:r>
      <w:r w:rsidR="00043F42">
        <w:rPr>
          <w:rFonts w:ascii="Times New Roman" w:hAnsi="Times New Roman"/>
          <w:sz w:val="28"/>
          <w:szCs w:val="24"/>
        </w:rPr>
        <w:t>старший научный сотрудник</w:t>
      </w:r>
      <w:r w:rsidR="00043F42" w:rsidRPr="00043F42">
        <w:rPr>
          <w:rFonts w:ascii="Times New Roman" w:hAnsi="Times New Roman"/>
          <w:sz w:val="28"/>
          <w:szCs w:val="24"/>
        </w:rPr>
        <w:t xml:space="preserve"> </w:t>
      </w:r>
      <w:r w:rsidR="00043F42">
        <w:rPr>
          <w:rFonts w:ascii="Times New Roman" w:hAnsi="Times New Roman"/>
          <w:sz w:val="28"/>
          <w:szCs w:val="24"/>
        </w:rPr>
        <w:t>л</w:t>
      </w:r>
      <w:r w:rsidR="00043F42" w:rsidRPr="00043F42">
        <w:rPr>
          <w:rFonts w:ascii="Times New Roman" w:hAnsi="Times New Roman"/>
          <w:sz w:val="28"/>
          <w:szCs w:val="24"/>
        </w:rPr>
        <w:t xml:space="preserve">аборатории физиологически активных веществ </w:t>
      </w:r>
      <w:r w:rsidR="00043F42">
        <w:rPr>
          <w:rFonts w:ascii="Times New Roman" w:hAnsi="Times New Roman"/>
          <w:sz w:val="28"/>
          <w:szCs w:val="24"/>
        </w:rPr>
        <w:t>Федерального государственного бюджетного учреждения науки</w:t>
      </w:r>
      <w:r w:rsidR="00043F42" w:rsidRPr="00043F42">
        <w:rPr>
          <w:rFonts w:ascii="Times New Roman" w:hAnsi="Times New Roman"/>
          <w:sz w:val="28"/>
          <w:szCs w:val="24"/>
        </w:rPr>
        <w:t xml:space="preserve"> Новосибирский институт органической химии им. Н.Н. Ворожцова СО РАН</w:t>
      </w:r>
    </w:p>
    <w:p w:rsidR="00C90198" w:rsidRPr="00D66834" w:rsidRDefault="00C90198" w:rsidP="00D66834">
      <w:pPr>
        <w:spacing w:after="0" w:line="360" w:lineRule="auto"/>
        <w:jc w:val="both"/>
        <w:rPr>
          <w:rFonts w:ascii="Times New Roman" w:eastAsia="Times New Roman" w:hAnsi="Times New Roman" w:cs="Times New Roman"/>
          <w:sz w:val="28"/>
          <w:szCs w:val="28"/>
          <w:lang w:eastAsia="ru-RU"/>
        </w:rPr>
      </w:pPr>
      <w:r w:rsidRPr="00D66834">
        <w:rPr>
          <w:rFonts w:ascii="Times New Roman" w:eastAsia="Times New Roman" w:hAnsi="Times New Roman" w:cs="Times New Roman"/>
          <w:sz w:val="28"/>
          <w:szCs w:val="28"/>
          <w:lang w:eastAsia="ru-RU"/>
        </w:rPr>
        <w:t>дали положительные отзывы на диссертацию.</w:t>
      </w:r>
    </w:p>
    <w:p w:rsidR="00B47EFB" w:rsidRPr="00D66834" w:rsidRDefault="00B47EFB" w:rsidP="00D66834">
      <w:pPr>
        <w:spacing w:after="0" w:line="360" w:lineRule="auto"/>
        <w:jc w:val="both"/>
        <w:rPr>
          <w:rFonts w:ascii="Times New Roman" w:hAnsi="Times New Roman" w:cs="Times New Roman"/>
          <w:sz w:val="28"/>
          <w:szCs w:val="28"/>
        </w:rPr>
      </w:pPr>
      <w:r w:rsidRPr="00D66834">
        <w:rPr>
          <w:rFonts w:ascii="Times New Roman" w:eastAsia="Times New Roman" w:hAnsi="Times New Roman" w:cs="Times New Roman"/>
          <w:sz w:val="28"/>
          <w:szCs w:val="28"/>
          <w:lang w:eastAsia="ru-RU"/>
        </w:rPr>
        <w:tab/>
        <w:t xml:space="preserve">Ведущая организация – </w:t>
      </w:r>
      <w:r w:rsidR="00C26F71" w:rsidRPr="00C26F71">
        <w:rPr>
          <w:rStyle w:val="a6"/>
          <w:rFonts w:ascii="Times New Roman" w:hAnsi="Times New Roman" w:cs="Times New Roman"/>
          <w:b w:val="0"/>
          <w:color w:val="444444"/>
          <w:sz w:val="28"/>
          <w:szCs w:val="28"/>
          <w:shd w:val="clear" w:color="auto" w:fill="FFFFFF"/>
        </w:rPr>
        <w:t>Институт химии и химической технологии Сибирского отделения Российской академии наук - обособленное подразделение ФИЦ КНЦ СО РАН</w:t>
      </w:r>
      <w:r w:rsidRPr="00D66834">
        <w:rPr>
          <w:rFonts w:ascii="Times New Roman" w:hAnsi="Times New Roman" w:cs="Times New Roman"/>
          <w:sz w:val="28"/>
          <w:szCs w:val="28"/>
        </w:rPr>
        <w:t>, г. Красноярск, в своем поло</w:t>
      </w:r>
      <w:r w:rsidR="00FC4029" w:rsidRPr="00D66834">
        <w:rPr>
          <w:rFonts w:ascii="Times New Roman" w:hAnsi="Times New Roman" w:cs="Times New Roman"/>
          <w:sz w:val="28"/>
          <w:szCs w:val="28"/>
        </w:rPr>
        <w:t>жительном заключении,</w:t>
      </w:r>
      <w:r w:rsidRPr="00D66834">
        <w:rPr>
          <w:rFonts w:ascii="Times New Roman" w:hAnsi="Times New Roman" w:cs="Times New Roman"/>
          <w:sz w:val="28"/>
          <w:szCs w:val="28"/>
        </w:rPr>
        <w:t xml:space="preserve"> подписанном </w:t>
      </w:r>
      <w:r w:rsidR="00D66834" w:rsidRPr="00D66834">
        <w:rPr>
          <w:rFonts w:ascii="Times New Roman" w:hAnsi="Times New Roman" w:cs="Times New Roman"/>
          <w:sz w:val="28"/>
          <w:szCs w:val="28"/>
        </w:rPr>
        <w:t xml:space="preserve">доктором химических наук, профессором, заместителем директора по научной работе </w:t>
      </w:r>
      <w:r w:rsidR="00FC4029" w:rsidRPr="00D66834">
        <w:rPr>
          <w:rFonts w:ascii="Times New Roman" w:hAnsi="Times New Roman" w:cs="Times New Roman"/>
          <w:sz w:val="28"/>
          <w:szCs w:val="28"/>
        </w:rPr>
        <w:t>Кузнецовым Борисом Николаевичем</w:t>
      </w:r>
      <w:r w:rsidR="00D66834">
        <w:rPr>
          <w:rFonts w:ascii="Times New Roman" w:hAnsi="Times New Roman" w:cs="Times New Roman"/>
          <w:sz w:val="28"/>
          <w:szCs w:val="28"/>
        </w:rPr>
        <w:t>,</w:t>
      </w:r>
      <w:r w:rsidRPr="00D66834">
        <w:rPr>
          <w:rFonts w:ascii="Times New Roman" w:hAnsi="Times New Roman" w:cs="Times New Roman"/>
          <w:sz w:val="28"/>
          <w:szCs w:val="28"/>
        </w:rPr>
        <w:t xml:space="preserve"> </w:t>
      </w:r>
      <w:r w:rsidR="00D66834">
        <w:rPr>
          <w:rFonts w:ascii="Times New Roman" w:hAnsi="Times New Roman" w:cs="Times New Roman"/>
          <w:sz w:val="28"/>
          <w:szCs w:val="28"/>
        </w:rPr>
        <w:t xml:space="preserve">и утвержденном </w:t>
      </w:r>
      <w:r w:rsidR="00D66834" w:rsidRPr="00D66834">
        <w:rPr>
          <w:rFonts w:ascii="Times New Roman" w:hAnsi="Times New Roman" w:cs="Times New Roman"/>
          <w:sz w:val="28"/>
          <w:szCs w:val="28"/>
        </w:rPr>
        <w:t>доктором химических наук</w:t>
      </w:r>
      <w:r w:rsidR="00D66834">
        <w:rPr>
          <w:rFonts w:ascii="Times New Roman" w:hAnsi="Times New Roman" w:cs="Times New Roman"/>
          <w:sz w:val="28"/>
          <w:szCs w:val="28"/>
        </w:rPr>
        <w:t xml:space="preserve">, доцентом, директором </w:t>
      </w:r>
      <w:proofErr w:type="spellStart"/>
      <w:r w:rsidR="00D66834" w:rsidRPr="00D66834">
        <w:rPr>
          <w:rFonts w:ascii="Times New Roman" w:hAnsi="Times New Roman" w:cs="Times New Roman"/>
          <w:sz w:val="28"/>
          <w:szCs w:val="28"/>
        </w:rPr>
        <w:t>Чесноков</w:t>
      </w:r>
      <w:r w:rsidR="00D66834">
        <w:rPr>
          <w:rFonts w:ascii="Times New Roman" w:hAnsi="Times New Roman" w:cs="Times New Roman"/>
          <w:sz w:val="28"/>
          <w:szCs w:val="28"/>
        </w:rPr>
        <w:t>ым</w:t>
      </w:r>
      <w:proofErr w:type="spellEnd"/>
      <w:r w:rsidR="00D66834">
        <w:rPr>
          <w:rFonts w:ascii="Times New Roman" w:hAnsi="Times New Roman" w:cs="Times New Roman"/>
          <w:sz w:val="28"/>
          <w:szCs w:val="28"/>
        </w:rPr>
        <w:t xml:space="preserve"> Николаем</w:t>
      </w:r>
      <w:r w:rsidR="00D66834" w:rsidRPr="00D66834">
        <w:rPr>
          <w:rFonts w:ascii="Times New Roman" w:hAnsi="Times New Roman" w:cs="Times New Roman"/>
          <w:sz w:val="28"/>
          <w:szCs w:val="28"/>
        </w:rPr>
        <w:t xml:space="preserve"> Васильевич</w:t>
      </w:r>
      <w:r w:rsidR="00D66834">
        <w:rPr>
          <w:rFonts w:ascii="Times New Roman" w:hAnsi="Times New Roman" w:cs="Times New Roman"/>
          <w:sz w:val="28"/>
          <w:szCs w:val="28"/>
        </w:rPr>
        <w:t>ем,</w:t>
      </w:r>
      <w:r w:rsidR="00D66834" w:rsidRPr="00D66834">
        <w:rPr>
          <w:rFonts w:ascii="Times New Roman" w:hAnsi="Times New Roman" w:cs="Times New Roman"/>
          <w:sz w:val="28"/>
          <w:szCs w:val="28"/>
        </w:rPr>
        <w:t xml:space="preserve"> </w:t>
      </w:r>
      <w:r w:rsidRPr="00D66834">
        <w:rPr>
          <w:rFonts w:ascii="Times New Roman" w:hAnsi="Times New Roman" w:cs="Times New Roman"/>
          <w:sz w:val="28"/>
          <w:szCs w:val="28"/>
        </w:rPr>
        <w:t xml:space="preserve">указала, что диссертация </w:t>
      </w:r>
      <w:r w:rsidRPr="002609AA">
        <w:rPr>
          <w:rFonts w:ascii="Times New Roman" w:hAnsi="Times New Roman" w:cs="Times New Roman"/>
          <w:color w:val="000000" w:themeColor="text1"/>
          <w:sz w:val="28"/>
          <w:szCs w:val="28"/>
        </w:rPr>
        <w:t>«</w:t>
      </w:r>
      <w:r w:rsidR="002609AA" w:rsidRPr="002609AA">
        <w:rPr>
          <w:rFonts w:ascii="Times New Roman" w:hAnsi="Times New Roman" w:cs="Times New Roman"/>
          <w:color w:val="000000" w:themeColor="text1"/>
          <w:sz w:val="28"/>
          <w:szCs w:val="28"/>
        </w:rPr>
        <w:t>Исследование каталитической переэтерификации и гидродеоксигенации липидов растительного происхождения</w:t>
      </w:r>
      <w:r w:rsidRPr="002609AA">
        <w:rPr>
          <w:rFonts w:ascii="Times New Roman" w:hAnsi="Times New Roman" w:cs="Times New Roman"/>
          <w:color w:val="000000" w:themeColor="text1"/>
          <w:sz w:val="28"/>
          <w:szCs w:val="28"/>
        </w:rPr>
        <w:t xml:space="preserve">» </w:t>
      </w:r>
      <w:r w:rsidRPr="00D66834">
        <w:rPr>
          <w:rFonts w:ascii="Times New Roman" w:hAnsi="Times New Roman" w:cs="Times New Roman"/>
          <w:sz w:val="28"/>
          <w:szCs w:val="28"/>
        </w:rPr>
        <w:t xml:space="preserve">полностью соответствует требованиям ВАК, предъявляемым к диссертациям, а ее автор, </w:t>
      </w:r>
      <w:r w:rsidR="000D7C40">
        <w:rPr>
          <w:rFonts w:ascii="Times New Roman" w:eastAsia="Times New Roman" w:hAnsi="Times New Roman" w:cs="Times New Roman"/>
          <w:sz w:val="28"/>
          <w:szCs w:val="28"/>
          <w:lang w:eastAsia="ru-RU"/>
        </w:rPr>
        <w:t>Кукушкин Роман Геннадьевич</w:t>
      </w:r>
      <w:r w:rsidRPr="00D66834">
        <w:rPr>
          <w:rFonts w:ascii="Times New Roman" w:hAnsi="Times New Roman" w:cs="Times New Roman"/>
          <w:sz w:val="28"/>
          <w:szCs w:val="28"/>
        </w:rPr>
        <w:t>, заслуживает присвоения искомой степени.</w:t>
      </w:r>
    </w:p>
    <w:p w:rsidR="00EA1B1C" w:rsidRPr="00D66834" w:rsidRDefault="00EA1B1C" w:rsidP="00D66834">
      <w:pPr>
        <w:spacing w:after="0" w:line="360" w:lineRule="auto"/>
        <w:ind w:firstLine="708"/>
        <w:jc w:val="both"/>
        <w:rPr>
          <w:rFonts w:ascii="Times New Roman" w:eastAsia="Times New Roman" w:hAnsi="Times New Roman" w:cs="Times New Roman"/>
          <w:sz w:val="28"/>
          <w:szCs w:val="28"/>
          <w:lang w:eastAsia="ru-RU"/>
        </w:rPr>
      </w:pPr>
      <w:r w:rsidRPr="00B462E3">
        <w:rPr>
          <w:rFonts w:ascii="Times New Roman" w:eastAsia="Times New Roman" w:hAnsi="Times New Roman" w:cs="Times New Roman"/>
          <w:sz w:val="28"/>
          <w:szCs w:val="28"/>
          <w:lang w:eastAsia="ru-RU"/>
        </w:rPr>
        <w:t xml:space="preserve">Соискатель имеет </w:t>
      </w:r>
      <w:r w:rsidR="00326E99">
        <w:rPr>
          <w:rFonts w:ascii="Times New Roman" w:eastAsia="Times New Roman" w:hAnsi="Times New Roman" w:cs="Times New Roman"/>
          <w:sz w:val="28"/>
          <w:szCs w:val="28"/>
          <w:lang w:eastAsia="ru-RU"/>
        </w:rPr>
        <w:t>23</w:t>
      </w:r>
      <w:r w:rsidR="00C26F71">
        <w:rPr>
          <w:rFonts w:ascii="Times New Roman" w:eastAsia="Times New Roman" w:hAnsi="Times New Roman" w:cs="Times New Roman"/>
          <w:sz w:val="28"/>
          <w:szCs w:val="28"/>
          <w:lang w:eastAsia="ru-RU"/>
        </w:rPr>
        <w:t xml:space="preserve"> опубликованные</w:t>
      </w:r>
      <w:r w:rsidRPr="00B462E3">
        <w:rPr>
          <w:rFonts w:ascii="Times New Roman" w:eastAsia="Times New Roman" w:hAnsi="Times New Roman" w:cs="Times New Roman"/>
          <w:sz w:val="28"/>
          <w:szCs w:val="28"/>
          <w:lang w:eastAsia="ru-RU"/>
        </w:rPr>
        <w:t xml:space="preserve"> работ</w:t>
      </w:r>
      <w:r w:rsidR="009A0205" w:rsidRPr="00B462E3">
        <w:rPr>
          <w:rFonts w:ascii="Times New Roman" w:eastAsia="Times New Roman" w:hAnsi="Times New Roman" w:cs="Times New Roman"/>
          <w:sz w:val="28"/>
          <w:szCs w:val="28"/>
          <w:lang w:eastAsia="ru-RU"/>
        </w:rPr>
        <w:t>ы</w:t>
      </w:r>
      <w:r w:rsidRPr="00B462E3">
        <w:rPr>
          <w:rFonts w:ascii="Times New Roman" w:eastAsia="Times New Roman" w:hAnsi="Times New Roman" w:cs="Times New Roman"/>
          <w:sz w:val="28"/>
          <w:szCs w:val="28"/>
          <w:lang w:eastAsia="ru-RU"/>
        </w:rPr>
        <w:t xml:space="preserve">, в том числе по теме диссертации </w:t>
      </w:r>
      <w:r w:rsidR="00B462E3" w:rsidRPr="00B462E3">
        <w:rPr>
          <w:rFonts w:ascii="Times New Roman" w:eastAsia="Times New Roman" w:hAnsi="Times New Roman" w:cs="Times New Roman"/>
          <w:sz w:val="28"/>
          <w:szCs w:val="28"/>
          <w:lang w:eastAsia="ru-RU"/>
        </w:rPr>
        <w:t>15</w:t>
      </w:r>
      <w:r w:rsidRPr="00B462E3">
        <w:rPr>
          <w:rFonts w:ascii="Times New Roman" w:eastAsia="Times New Roman" w:hAnsi="Times New Roman" w:cs="Times New Roman"/>
          <w:sz w:val="28"/>
          <w:szCs w:val="28"/>
          <w:lang w:eastAsia="ru-RU"/>
        </w:rPr>
        <w:t xml:space="preserve">, из них </w:t>
      </w:r>
      <w:r w:rsidR="00B462E3" w:rsidRPr="00B462E3">
        <w:rPr>
          <w:rFonts w:ascii="Times New Roman" w:eastAsia="Times New Roman" w:hAnsi="Times New Roman" w:cs="Times New Roman"/>
          <w:sz w:val="28"/>
          <w:szCs w:val="28"/>
          <w:lang w:eastAsia="ru-RU"/>
        </w:rPr>
        <w:t>10</w:t>
      </w:r>
      <w:r w:rsidR="00C26F71">
        <w:rPr>
          <w:rFonts w:ascii="Times New Roman" w:eastAsia="Times New Roman" w:hAnsi="Times New Roman" w:cs="Times New Roman"/>
          <w:sz w:val="28"/>
          <w:szCs w:val="28"/>
          <w:lang w:eastAsia="ru-RU"/>
        </w:rPr>
        <w:t xml:space="preserve"> тезисов</w:t>
      </w:r>
      <w:r w:rsidRPr="00B462E3">
        <w:rPr>
          <w:rFonts w:ascii="Times New Roman" w:eastAsia="Times New Roman" w:hAnsi="Times New Roman" w:cs="Times New Roman"/>
          <w:sz w:val="28"/>
          <w:szCs w:val="28"/>
          <w:lang w:eastAsia="ru-RU"/>
        </w:rPr>
        <w:t xml:space="preserve"> докладов на конференциях, </w:t>
      </w:r>
      <w:r w:rsidR="00B462E3" w:rsidRPr="00B462E3">
        <w:rPr>
          <w:rFonts w:ascii="Times New Roman" w:eastAsia="Times New Roman" w:hAnsi="Times New Roman" w:cs="Times New Roman"/>
          <w:sz w:val="28"/>
          <w:szCs w:val="28"/>
          <w:lang w:eastAsia="ru-RU"/>
        </w:rPr>
        <w:t>2</w:t>
      </w:r>
      <w:r w:rsidRPr="00B462E3">
        <w:rPr>
          <w:rFonts w:ascii="Times New Roman" w:eastAsia="Times New Roman" w:hAnsi="Times New Roman" w:cs="Times New Roman"/>
          <w:sz w:val="28"/>
          <w:szCs w:val="28"/>
          <w:lang w:eastAsia="ru-RU"/>
        </w:rPr>
        <w:t xml:space="preserve"> патента, работ, опубликованных в </w:t>
      </w:r>
      <w:r w:rsidR="00D66834" w:rsidRPr="00B462E3">
        <w:rPr>
          <w:rFonts w:ascii="Times New Roman" w:eastAsia="Times New Roman" w:hAnsi="Times New Roman" w:cs="Times New Roman"/>
          <w:sz w:val="28"/>
          <w:szCs w:val="28"/>
          <w:lang w:eastAsia="ru-RU"/>
        </w:rPr>
        <w:t xml:space="preserve">рецензируемых научных изданиях, </w:t>
      </w:r>
      <w:r w:rsidR="00B462E3" w:rsidRPr="00B462E3">
        <w:rPr>
          <w:rFonts w:ascii="Times New Roman" w:eastAsia="Times New Roman" w:hAnsi="Times New Roman" w:cs="Times New Roman"/>
          <w:sz w:val="28"/>
          <w:szCs w:val="28"/>
          <w:lang w:eastAsia="ru-RU"/>
        </w:rPr>
        <w:t>3</w:t>
      </w:r>
      <w:r w:rsidRPr="00B462E3">
        <w:rPr>
          <w:rFonts w:ascii="Times New Roman" w:eastAsia="Times New Roman" w:hAnsi="Times New Roman" w:cs="Times New Roman"/>
          <w:sz w:val="28"/>
          <w:szCs w:val="28"/>
          <w:lang w:eastAsia="ru-RU"/>
        </w:rPr>
        <w:t xml:space="preserve">. Общий объём публикаций соискателя составляет </w:t>
      </w:r>
      <w:r w:rsidRPr="00B462E3">
        <w:rPr>
          <w:rFonts w:ascii="Times New Roman" w:eastAsia="Times New Roman" w:hAnsi="Times New Roman" w:cs="Times New Roman"/>
          <w:sz w:val="28"/>
          <w:szCs w:val="28"/>
          <w:lang w:eastAsia="ru-RU"/>
        </w:rPr>
        <w:lastRenderedPageBreak/>
        <w:t xml:space="preserve">приблизительно </w:t>
      </w:r>
      <w:r w:rsidR="00326E99">
        <w:rPr>
          <w:rFonts w:ascii="Times New Roman" w:eastAsia="Times New Roman" w:hAnsi="Times New Roman" w:cs="Times New Roman"/>
          <w:sz w:val="28"/>
          <w:szCs w:val="28"/>
          <w:lang w:eastAsia="ru-RU"/>
        </w:rPr>
        <w:t>8</w:t>
      </w:r>
      <w:r w:rsidRPr="00B462E3">
        <w:rPr>
          <w:rFonts w:ascii="Times New Roman" w:eastAsia="Times New Roman" w:hAnsi="Times New Roman" w:cs="Times New Roman"/>
          <w:sz w:val="28"/>
          <w:szCs w:val="28"/>
          <w:lang w:eastAsia="ru-RU"/>
        </w:rPr>
        <w:t xml:space="preserve"> печатных лист</w:t>
      </w:r>
      <w:r w:rsidR="00791DE1" w:rsidRPr="00B462E3">
        <w:rPr>
          <w:rFonts w:ascii="Times New Roman" w:eastAsia="Times New Roman" w:hAnsi="Times New Roman" w:cs="Times New Roman"/>
          <w:sz w:val="28"/>
          <w:szCs w:val="28"/>
          <w:lang w:eastAsia="ru-RU"/>
        </w:rPr>
        <w:t>ов</w:t>
      </w:r>
      <w:r w:rsidRPr="00B462E3">
        <w:rPr>
          <w:rFonts w:ascii="Times New Roman" w:eastAsia="Times New Roman" w:hAnsi="Times New Roman" w:cs="Times New Roman"/>
          <w:sz w:val="28"/>
          <w:szCs w:val="28"/>
          <w:lang w:eastAsia="ru-RU"/>
        </w:rPr>
        <w:t>. Авторский вклад в опубликованных работах составил 70%.</w:t>
      </w:r>
    </w:p>
    <w:p w:rsidR="00986AB0" w:rsidRPr="00D66834" w:rsidRDefault="00986AB0" w:rsidP="00D66834">
      <w:pPr>
        <w:spacing w:after="0" w:line="360" w:lineRule="auto"/>
        <w:ind w:firstLine="708"/>
        <w:jc w:val="both"/>
        <w:rPr>
          <w:rFonts w:ascii="Times New Roman" w:eastAsia="Times New Roman" w:hAnsi="Times New Roman" w:cs="Times New Roman"/>
          <w:sz w:val="28"/>
          <w:szCs w:val="28"/>
          <w:lang w:eastAsia="ru-RU"/>
        </w:rPr>
      </w:pPr>
      <w:r w:rsidRPr="00D66834">
        <w:rPr>
          <w:rFonts w:ascii="Times New Roman" w:eastAsia="Times New Roman" w:hAnsi="Times New Roman" w:cs="Times New Roman"/>
          <w:sz w:val="28"/>
          <w:szCs w:val="28"/>
          <w:lang w:eastAsia="ru-RU"/>
        </w:rPr>
        <w:t>Наиболее значимые научные работы по теме диссертации:</w:t>
      </w:r>
    </w:p>
    <w:p w:rsidR="00E04E23" w:rsidRPr="00E04E23" w:rsidRDefault="00E04E23" w:rsidP="00724BBB">
      <w:pPr>
        <w:spacing w:after="0" w:line="360" w:lineRule="auto"/>
        <w:ind w:firstLine="709"/>
        <w:jc w:val="both"/>
        <w:rPr>
          <w:rFonts w:ascii="Times New Roman" w:eastAsia="Times New Roman" w:hAnsi="Times New Roman" w:cs="Times New Roman"/>
          <w:sz w:val="28"/>
          <w:szCs w:val="28"/>
          <w:lang w:val="en-US" w:eastAsia="ru-RU"/>
        </w:rPr>
      </w:pPr>
      <w:r w:rsidRPr="00E04E23">
        <w:rPr>
          <w:rFonts w:ascii="Times New Roman" w:eastAsia="Times New Roman" w:hAnsi="Times New Roman" w:cs="Times New Roman"/>
          <w:sz w:val="28"/>
          <w:szCs w:val="28"/>
          <w:lang w:val="en-US" w:eastAsia="ru-RU"/>
        </w:rPr>
        <w:t xml:space="preserve">1. </w:t>
      </w:r>
      <w:r w:rsidRPr="00E04E23">
        <w:rPr>
          <w:rFonts w:ascii="Times New Roman" w:eastAsia="Times New Roman" w:hAnsi="Times New Roman" w:cs="Times New Roman"/>
          <w:sz w:val="28"/>
          <w:szCs w:val="28"/>
          <w:lang w:val="en-US" w:eastAsia="ru-RU"/>
        </w:rPr>
        <w:t>Kukushkin R.G., Bulavchenko O.A., Kaichev V.V., Yakovlev V.A. Influence of Mo on catalytic activity of Ni-based catalysts in hydrodeoxygenation of esters // Applied Catalysis B: Environmental. – 2015. - V. 163. – P. 531-538.</w:t>
      </w:r>
    </w:p>
    <w:p w:rsidR="00E04E23" w:rsidRPr="00E04E23" w:rsidRDefault="00E04E23" w:rsidP="00724BBB">
      <w:pPr>
        <w:spacing w:after="0" w:line="360" w:lineRule="auto"/>
        <w:ind w:firstLine="709"/>
        <w:jc w:val="both"/>
        <w:rPr>
          <w:rFonts w:ascii="Times New Roman" w:eastAsia="Times New Roman" w:hAnsi="Times New Roman" w:cs="Times New Roman"/>
          <w:sz w:val="28"/>
          <w:szCs w:val="28"/>
          <w:lang w:eastAsia="ru-RU"/>
        </w:rPr>
      </w:pPr>
      <w:r w:rsidRPr="00E04E23">
        <w:rPr>
          <w:rFonts w:ascii="Times New Roman" w:eastAsia="Times New Roman" w:hAnsi="Times New Roman" w:cs="Times New Roman"/>
          <w:sz w:val="28"/>
          <w:szCs w:val="28"/>
          <w:lang w:eastAsia="ru-RU"/>
        </w:rPr>
        <w:t xml:space="preserve">2. Сорокина К.Н., </w:t>
      </w:r>
      <w:proofErr w:type="spellStart"/>
      <w:r w:rsidRPr="00E04E23">
        <w:rPr>
          <w:rFonts w:ascii="Times New Roman" w:eastAsia="Times New Roman" w:hAnsi="Times New Roman" w:cs="Times New Roman"/>
          <w:sz w:val="28"/>
          <w:szCs w:val="28"/>
          <w:lang w:eastAsia="ru-RU"/>
        </w:rPr>
        <w:t>Пилигаев</w:t>
      </w:r>
      <w:proofErr w:type="spellEnd"/>
      <w:r w:rsidRPr="00E04E23">
        <w:rPr>
          <w:rFonts w:ascii="Times New Roman" w:eastAsia="Times New Roman" w:hAnsi="Times New Roman" w:cs="Times New Roman"/>
          <w:sz w:val="28"/>
          <w:szCs w:val="28"/>
          <w:lang w:eastAsia="ru-RU"/>
        </w:rPr>
        <w:t xml:space="preserve"> А.В., Яковлев В.А., Кукушкин Р.Г., </w:t>
      </w:r>
      <w:proofErr w:type="spellStart"/>
      <w:r w:rsidRPr="00E04E23">
        <w:rPr>
          <w:rFonts w:ascii="Times New Roman" w:eastAsia="Times New Roman" w:hAnsi="Times New Roman" w:cs="Times New Roman"/>
          <w:sz w:val="28"/>
          <w:szCs w:val="28"/>
          <w:lang w:eastAsia="ru-RU"/>
        </w:rPr>
        <w:t>Пельтек</w:t>
      </w:r>
      <w:proofErr w:type="spellEnd"/>
      <w:r w:rsidRPr="00E04E23">
        <w:rPr>
          <w:rFonts w:ascii="Times New Roman" w:eastAsia="Times New Roman" w:hAnsi="Times New Roman" w:cs="Times New Roman"/>
          <w:sz w:val="28"/>
          <w:szCs w:val="28"/>
          <w:lang w:eastAsia="ru-RU"/>
        </w:rPr>
        <w:t xml:space="preserve"> С.Е., Колчанов Н.А., </w:t>
      </w:r>
      <w:proofErr w:type="spellStart"/>
      <w:r w:rsidRPr="00E04E23">
        <w:rPr>
          <w:rFonts w:ascii="Times New Roman" w:eastAsia="Times New Roman" w:hAnsi="Times New Roman" w:cs="Times New Roman"/>
          <w:sz w:val="28"/>
          <w:szCs w:val="28"/>
          <w:lang w:eastAsia="ru-RU"/>
        </w:rPr>
        <w:t>Пармон</w:t>
      </w:r>
      <w:proofErr w:type="spellEnd"/>
      <w:r w:rsidRPr="00E04E23">
        <w:rPr>
          <w:rFonts w:ascii="Times New Roman" w:eastAsia="Times New Roman" w:hAnsi="Times New Roman" w:cs="Times New Roman"/>
          <w:sz w:val="28"/>
          <w:szCs w:val="28"/>
          <w:lang w:eastAsia="ru-RU"/>
        </w:rPr>
        <w:t xml:space="preserve"> В.Н. Потенциал применения микроводорослей в качестве сырья для биоэнергетики // Катализ в промышленности. – 2012. - Т. 2. – С. 63-73.</w:t>
      </w:r>
    </w:p>
    <w:p w:rsidR="00E04E23" w:rsidRPr="00E04E23" w:rsidRDefault="00E04E23" w:rsidP="00724BBB">
      <w:pPr>
        <w:spacing w:after="0" w:line="360" w:lineRule="auto"/>
        <w:ind w:firstLine="709"/>
        <w:jc w:val="both"/>
        <w:rPr>
          <w:rFonts w:ascii="Times New Roman" w:eastAsia="Times New Roman" w:hAnsi="Times New Roman" w:cs="Times New Roman"/>
          <w:sz w:val="28"/>
          <w:szCs w:val="28"/>
          <w:lang w:val="en-US" w:eastAsia="ru-RU"/>
        </w:rPr>
      </w:pPr>
      <w:r w:rsidRPr="00E04E23">
        <w:rPr>
          <w:rFonts w:ascii="Times New Roman" w:eastAsia="Times New Roman" w:hAnsi="Times New Roman" w:cs="Times New Roman"/>
          <w:sz w:val="28"/>
          <w:szCs w:val="28"/>
          <w:lang w:val="en-US" w:eastAsia="ru-RU"/>
        </w:rPr>
        <w:t xml:space="preserve">3. </w:t>
      </w:r>
      <w:proofErr w:type="spellStart"/>
      <w:r w:rsidRPr="00E04E23">
        <w:rPr>
          <w:rFonts w:ascii="Times New Roman" w:eastAsia="Times New Roman" w:hAnsi="Times New Roman" w:cs="Times New Roman"/>
          <w:sz w:val="28"/>
          <w:szCs w:val="28"/>
          <w:lang w:val="en-US" w:eastAsia="ru-RU"/>
        </w:rPr>
        <w:t>Ivanova</w:t>
      </w:r>
      <w:proofErr w:type="spellEnd"/>
      <w:r w:rsidRPr="00E04E23">
        <w:rPr>
          <w:rFonts w:ascii="Times New Roman" w:eastAsia="Times New Roman" w:hAnsi="Times New Roman" w:cs="Times New Roman"/>
          <w:sz w:val="28"/>
          <w:szCs w:val="28"/>
          <w:lang w:val="en-US" w:eastAsia="ru-RU"/>
        </w:rPr>
        <w:t xml:space="preserve"> A.S., </w:t>
      </w:r>
      <w:proofErr w:type="spellStart"/>
      <w:r w:rsidRPr="00E04E23">
        <w:rPr>
          <w:rFonts w:ascii="Times New Roman" w:eastAsia="Times New Roman" w:hAnsi="Times New Roman" w:cs="Times New Roman"/>
          <w:sz w:val="28"/>
          <w:szCs w:val="28"/>
          <w:lang w:val="en-US" w:eastAsia="ru-RU"/>
        </w:rPr>
        <w:t>Sherstyuk</w:t>
      </w:r>
      <w:proofErr w:type="spellEnd"/>
      <w:r w:rsidRPr="00E04E23">
        <w:rPr>
          <w:rFonts w:ascii="Times New Roman" w:eastAsia="Times New Roman" w:hAnsi="Times New Roman" w:cs="Times New Roman"/>
          <w:sz w:val="28"/>
          <w:szCs w:val="28"/>
          <w:lang w:val="en-US" w:eastAsia="ru-RU"/>
        </w:rPr>
        <w:t xml:space="preserve"> O.V., </w:t>
      </w:r>
      <w:proofErr w:type="spellStart"/>
      <w:r w:rsidRPr="00E04E23">
        <w:rPr>
          <w:rFonts w:ascii="Times New Roman" w:eastAsia="Times New Roman" w:hAnsi="Times New Roman" w:cs="Times New Roman"/>
          <w:sz w:val="28"/>
          <w:szCs w:val="28"/>
          <w:lang w:val="en-US" w:eastAsia="ru-RU"/>
        </w:rPr>
        <w:t>Bukhtiyarova</w:t>
      </w:r>
      <w:proofErr w:type="spellEnd"/>
      <w:r w:rsidRPr="00E04E23">
        <w:rPr>
          <w:rFonts w:ascii="Times New Roman" w:eastAsia="Times New Roman" w:hAnsi="Times New Roman" w:cs="Times New Roman"/>
          <w:sz w:val="28"/>
          <w:szCs w:val="28"/>
          <w:lang w:val="en-US" w:eastAsia="ru-RU"/>
        </w:rPr>
        <w:t xml:space="preserve"> M.V., Kukushkin R.G, </w:t>
      </w:r>
      <w:proofErr w:type="spellStart"/>
      <w:r w:rsidRPr="00E04E23">
        <w:rPr>
          <w:rFonts w:ascii="Times New Roman" w:eastAsia="Times New Roman" w:hAnsi="Times New Roman" w:cs="Times New Roman"/>
          <w:sz w:val="28"/>
          <w:szCs w:val="28"/>
          <w:lang w:val="en-US" w:eastAsia="ru-RU"/>
        </w:rPr>
        <w:t>Matvienko</w:t>
      </w:r>
      <w:proofErr w:type="spellEnd"/>
      <w:r w:rsidRPr="00E04E23">
        <w:rPr>
          <w:rFonts w:ascii="Times New Roman" w:eastAsia="Times New Roman" w:hAnsi="Times New Roman" w:cs="Times New Roman"/>
          <w:sz w:val="28"/>
          <w:szCs w:val="28"/>
          <w:lang w:val="en-US" w:eastAsia="ru-RU"/>
        </w:rPr>
        <w:t xml:space="preserve"> L.G., </w:t>
      </w:r>
      <w:proofErr w:type="spellStart"/>
      <w:r w:rsidRPr="00E04E23">
        <w:rPr>
          <w:rFonts w:ascii="Times New Roman" w:eastAsia="Times New Roman" w:hAnsi="Times New Roman" w:cs="Times New Roman"/>
          <w:sz w:val="28"/>
          <w:szCs w:val="28"/>
          <w:lang w:val="en-US" w:eastAsia="ru-RU"/>
        </w:rPr>
        <w:t>Plyasova</w:t>
      </w:r>
      <w:proofErr w:type="spellEnd"/>
      <w:r w:rsidRPr="00E04E23">
        <w:rPr>
          <w:rFonts w:ascii="Times New Roman" w:eastAsia="Times New Roman" w:hAnsi="Times New Roman" w:cs="Times New Roman"/>
          <w:sz w:val="28"/>
          <w:szCs w:val="28"/>
          <w:lang w:val="en-US" w:eastAsia="ru-RU"/>
        </w:rPr>
        <w:t xml:space="preserve"> L.M., Kaichev V.V., Simonov A.N., Yakovlev V.A. Performance of Ba-containing catalysts in the transesterification reaction of rapeseed oil with methanol under flow conditions // Catalysis Communications. – 2012. – V. 18. – P. 156-160.</w:t>
      </w:r>
    </w:p>
    <w:p w:rsidR="00E04E23" w:rsidRPr="00E04E23" w:rsidRDefault="00E04E23" w:rsidP="00724BBB">
      <w:pPr>
        <w:spacing w:after="0" w:line="360" w:lineRule="auto"/>
        <w:ind w:firstLine="709"/>
        <w:jc w:val="both"/>
        <w:rPr>
          <w:rFonts w:ascii="Times New Roman" w:eastAsia="Times New Roman" w:hAnsi="Times New Roman" w:cs="Times New Roman"/>
          <w:sz w:val="28"/>
          <w:szCs w:val="28"/>
          <w:lang w:eastAsia="ru-RU"/>
        </w:rPr>
      </w:pPr>
      <w:r w:rsidRPr="00E04E23">
        <w:rPr>
          <w:rFonts w:ascii="Times New Roman" w:eastAsia="Times New Roman" w:hAnsi="Times New Roman" w:cs="Times New Roman"/>
          <w:sz w:val="28"/>
          <w:szCs w:val="28"/>
          <w:lang w:eastAsia="ru-RU"/>
        </w:rPr>
        <w:t xml:space="preserve">4. Катализатор гидродеоксигенации </w:t>
      </w:r>
      <w:proofErr w:type="spellStart"/>
      <w:r w:rsidRPr="00E04E23">
        <w:rPr>
          <w:rFonts w:ascii="Times New Roman" w:eastAsia="Times New Roman" w:hAnsi="Times New Roman" w:cs="Times New Roman"/>
          <w:sz w:val="28"/>
          <w:szCs w:val="28"/>
          <w:lang w:eastAsia="ru-RU"/>
        </w:rPr>
        <w:t>кислородорганических</w:t>
      </w:r>
      <w:proofErr w:type="spellEnd"/>
      <w:r w:rsidRPr="00E04E23">
        <w:rPr>
          <w:rFonts w:ascii="Times New Roman" w:eastAsia="Times New Roman" w:hAnsi="Times New Roman" w:cs="Times New Roman"/>
          <w:sz w:val="28"/>
          <w:szCs w:val="28"/>
          <w:lang w:eastAsia="ru-RU"/>
        </w:rPr>
        <w:t xml:space="preserve"> продуктов переработки растительной биомассы и процесс гидродеоксигенации с применением этого катализатора: пат. 2472584 Рос. Федерация: МПК B01J 23/755, C07C 1/213/ Кукушкин Р.Г., Яковлев В.А., </w:t>
      </w:r>
      <w:proofErr w:type="spellStart"/>
      <w:r w:rsidRPr="00E04E23">
        <w:rPr>
          <w:rFonts w:ascii="Times New Roman" w:eastAsia="Times New Roman" w:hAnsi="Times New Roman" w:cs="Times New Roman"/>
          <w:sz w:val="28"/>
          <w:szCs w:val="28"/>
          <w:lang w:eastAsia="ru-RU"/>
        </w:rPr>
        <w:t>Хромова</w:t>
      </w:r>
      <w:proofErr w:type="spellEnd"/>
      <w:r w:rsidRPr="00E04E23">
        <w:rPr>
          <w:rFonts w:ascii="Times New Roman" w:eastAsia="Times New Roman" w:hAnsi="Times New Roman" w:cs="Times New Roman"/>
          <w:sz w:val="28"/>
          <w:szCs w:val="28"/>
          <w:lang w:eastAsia="ru-RU"/>
        </w:rPr>
        <w:t xml:space="preserve"> С.А., Селищева С.А., Ермаков Д.Ю.; заявитель и патентообладатель ИК СО РАН. - № 2011142891/04; </w:t>
      </w:r>
      <w:proofErr w:type="spellStart"/>
      <w:r w:rsidRPr="00E04E23">
        <w:rPr>
          <w:rFonts w:ascii="Times New Roman" w:eastAsia="Times New Roman" w:hAnsi="Times New Roman" w:cs="Times New Roman"/>
          <w:sz w:val="28"/>
          <w:szCs w:val="28"/>
          <w:lang w:eastAsia="ru-RU"/>
        </w:rPr>
        <w:t>заявл</w:t>
      </w:r>
      <w:proofErr w:type="spellEnd"/>
      <w:r w:rsidRPr="00E04E23">
        <w:rPr>
          <w:rFonts w:ascii="Times New Roman" w:eastAsia="Times New Roman" w:hAnsi="Times New Roman" w:cs="Times New Roman"/>
          <w:sz w:val="28"/>
          <w:szCs w:val="28"/>
          <w:lang w:eastAsia="ru-RU"/>
        </w:rPr>
        <w:t xml:space="preserve">. 25.10.2011; </w:t>
      </w:r>
      <w:proofErr w:type="spellStart"/>
      <w:r w:rsidRPr="00E04E23">
        <w:rPr>
          <w:rFonts w:ascii="Times New Roman" w:eastAsia="Times New Roman" w:hAnsi="Times New Roman" w:cs="Times New Roman"/>
          <w:sz w:val="28"/>
          <w:szCs w:val="28"/>
          <w:lang w:eastAsia="ru-RU"/>
        </w:rPr>
        <w:t>опубл</w:t>
      </w:r>
      <w:proofErr w:type="spellEnd"/>
      <w:r w:rsidRPr="00E04E23">
        <w:rPr>
          <w:rFonts w:ascii="Times New Roman" w:eastAsia="Times New Roman" w:hAnsi="Times New Roman" w:cs="Times New Roman"/>
          <w:sz w:val="28"/>
          <w:szCs w:val="28"/>
          <w:lang w:eastAsia="ru-RU"/>
        </w:rPr>
        <w:t xml:space="preserve">. 20.01.2013, </w:t>
      </w:r>
      <w:proofErr w:type="spellStart"/>
      <w:r w:rsidRPr="00E04E23">
        <w:rPr>
          <w:rFonts w:ascii="Times New Roman" w:eastAsia="Times New Roman" w:hAnsi="Times New Roman" w:cs="Times New Roman"/>
          <w:sz w:val="28"/>
          <w:szCs w:val="28"/>
          <w:lang w:eastAsia="ru-RU"/>
        </w:rPr>
        <w:t>Бюл</w:t>
      </w:r>
      <w:proofErr w:type="spellEnd"/>
      <w:r w:rsidRPr="00E04E23">
        <w:rPr>
          <w:rFonts w:ascii="Times New Roman" w:eastAsia="Times New Roman" w:hAnsi="Times New Roman" w:cs="Times New Roman"/>
          <w:sz w:val="28"/>
          <w:szCs w:val="28"/>
          <w:lang w:eastAsia="ru-RU"/>
        </w:rPr>
        <w:t>. № 2. – 11с.</w:t>
      </w:r>
    </w:p>
    <w:p w:rsidR="00E04E23" w:rsidRDefault="00E04E23" w:rsidP="00724BBB">
      <w:pPr>
        <w:spacing w:after="0" w:line="360" w:lineRule="auto"/>
        <w:ind w:firstLine="709"/>
        <w:jc w:val="both"/>
        <w:rPr>
          <w:rFonts w:ascii="Times New Roman" w:eastAsia="Times New Roman" w:hAnsi="Times New Roman" w:cs="Times New Roman"/>
          <w:sz w:val="28"/>
          <w:szCs w:val="28"/>
          <w:lang w:eastAsia="ru-RU"/>
        </w:rPr>
      </w:pPr>
      <w:r w:rsidRPr="00E04E23">
        <w:rPr>
          <w:rFonts w:ascii="Times New Roman" w:eastAsia="Times New Roman" w:hAnsi="Times New Roman" w:cs="Times New Roman"/>
          <w:sz w:val="28"/>
          <w:szCs w:val="28"/>
          <w:lang w:eastAsia="ru-RU"/>
        </w:rPr>
        <w:t xml:space="preserve">5. Катализатор </w:t>
      </w:r>
      <w:proofErr w:type="spellStart"/>
      <w:r w:rsidRPr="00E04E23">
        <w:rPr>
          <w:rFonts w:ascii="Times New Roman" w:eastAsia="Times New Roman" w:hAnsi="Times New Roman" w:cs="Times New Roman"/>
          <w:sz w:val="28"/>
          <w:szCs w:val="28"/>
          <w:lang w:eastAsia="ru-RU"/>
        </w:rPr>
        <w:t>гидрооблагораживания</w:t>
      </w:r>
      <w:proofErr w:type="spellEnd"/>
      <w:r w:rsidRPr="00E04E23">
        <w:rPr>
          <w:rFonts w:ascii="Times New Roman" w:eastAsia="Times New Roman" w:hAnsi="Times New Roman" w:cs="Times New Roman"/>
          <w:sz w:val="28"/>
          <w:szCs w:val="28"/>
          <w:lang w:eastAsia="ru-RU"/>
        </w:rPr>
        <w:t xml:space="preserve">: пат. 2496577 Рос. Федерация: МПК B01J 23/88, C07C 1/00/ Яковлев В.А., Ермаков Д.Ю, Селищева С.А., Быкова М.В., Кукушкин Р.Г.; заявитель и патентообладатель ИК СО РАН. - № 2012142691/04; </w:t>
      </w:r>
      <w:proofErr w:type="spellStart"/>
      <w:r w:rsidRPr="00E04E23">
        <w:rPr>
          <w:rFonts w:ascii="Times New Roman" w:eastAsia="Times New Roman" w:hAnsi="Times New Roman" w:cs="Times New Roman"/>
          <w:sz w:val="28"/>
          <w:szCs w:val="28"/>
          <w:lang w:eastAsia="ru-RU"/>
        </w:rPr>
        <w:t>заявл</w:t>
      </w:r>
      <w:proofErr w:type="spellEnd"/>
      <w:r w:rsidRPr="00E04E23">
        <w:rPr>
          <w:rFonts w:ascii="Times New Roman" w:eastAsia="Times New Roman" w:hAnsi="Times New Roman" w:cs="Times New Roman"/>
          <w:sz w:val="28"/>
          <w:szCs w:val="28"/>
          <w:lang w:eastAsia="ru-RU"/>
        </w:rPr>
        <w:t xml:space="preserve">. 08.10.2012; </w:t>
      </w:r>
      <w:proofErr w:type="spellStart"/>
      <w:r w:rsidRPr="00E04E23">
        <w:rPr>
          <w:rFonts w:ascii="Times New Roman" w:eastAsia="Times New Roman" w:hAnsi="Times New Roman" w:cs="Times New Roman"/>
          <w:sz w:val="28"/>
          <w:szCs w:val="28"/>
          <w:lang w:eastAsia="ru-RU"/>
        </w:rPr>
        <w:t>опубл</w:t>
      </w:r>
      <w:proofErr w:type="spellEnd"/>
      <w:r w:rsidRPr="00E04E23">
        <w:rPr>
          <w:rFonts w:ascii="Times New Roman" w:eastAsia="Times New Roman" w:hAnsi="Times New Roman" w:cs="Times New Roman"/>
          <w:sz w:val="28"/>
          <w:szCs w:val="28"/>
          <w:lang w:eastAsia="ru-RU"/>
        </w:rPr>
        <w:t xml:space="preserve">. 27.10.2013, </w:t>
      </w:r>
      <w:proofErr w:type="spellStart"/>
      <w:r w:rsidRPr="00E04E23">
        <w:rPr>
          <w:rFonts w:ascii="Times New Roman" w:eastAsia="Times New Roman" w:hAnsi="Times New Roman" w:cs="Times New Roman"/>
          <w:sz w:val="28"/>
          <w:szCs w:val="28"/>
          <w:lang w:eastAsia="ru-RU"/>
        </w:rPr>
        <w:t>Бюл</w:t>
      </w:r>
      <w:proofErr w:type="spellEnd"/>
      <w:r w:rsidRPr="00E04E23">
        <w:rPr>
          <w:rFonts w:ascii="Times New Roman" w:eastAsia="Times New Roman" w:hAnsi="Times New Roman" w:cs="Times New Roman"/>
          <w:sz w:val="28"/>
          <w:szCs w:val="28"/>
          <w:lang w:eastAsia="ru-RU"/>
        </w:rPr>
        <w:t>. № 30. – 7с.</w:t>
      </w:r>
    </w:p>
    <w:p w:rsidR="00724BBB" w:rsidRDefault="00724BBB" w:rsidP="00724BBB">
      <w:pPr>
        <w:spacing w:after="0" w:line="312" w:lineRule="auto"/>
        <w:ind w:firstLine="709"/>
        <w:jc w:val="both"/>
        <w:rPr>
          <w:rFonts w:ascii="Times New Roman" w:eastAsia="Times New Roman" w:hAnsi="Times New Roman" w:cs="Times New Roman"/>
          <w:sz w:val="28"/>
          <w:szCs w:val="28"/>
          <w:lang w:eastAsia="ru-RU"/>
        </w:rPr>
      </w:pPr>
    </w:p>
    <w:p w:rsidR="007E5936" w:rsidRPr="00D66834" w:rsidRDefault="007E5936" w:rsidP="00D66834">
      <w:pPr>
        <w:spacing w:after="0" w:line="360" w:lineRule="auto"/>
        <w:ind w:firstLine="708"/>
        <w:jc w:val="both"/>
        <w:rPr>
          <w:rFonts w:ascii="Times New Roman" w:eastAsia="Times New Roman" w:hAnsi="Times New Roman" w:cs="Times New Roman"/>
          <w:sz w:val="28"/>
          <w:szCs w:val="28"/>
          <w:lang w:eastAsia="ru-RU"/>
        </w:rPr>
      </w:pPr>
      <w:r w:rsidRPr="006A42A5">
        <w:rPr>
          <w:rFonts w:ascii="Times New Roman" w:eastAsia="Times New Roman" w:hAnsi="Times New Roman" w:cs="Times New Roman"/>
          <w:sz w:val="28"/>
          <w:szCs w:val="28"/>
          <w:lang w:eastAsia="ru-RU"/>
        </w:rPr>
        <w:t>На диссертацию и автореферат поступили отзывы:</w:t>
      </w:r>
    </w:p>
    <w:p w:rsidR="00E04E23" w:rsidRPr="00BA4718" w:rsidRDefault="00D66834" w:rsidP="00724BBB">
      <w:pPr>
        <w:spacing w:line="360" w:lineRule="auto"/>
        <w:ind w:left="708"/>
        <w:jc w:val="both"/>
        <w:rPr>
          <w:rFonts w:ascii="Times New Roman" w:hAnsi="Times New Roman"/>
          <w:b/>
          <w:i/>
          <w:sz w:val="28"/>
          <w:szCs w:val="24"/>
          <w:u w:val="single"/>
        </w:rPr>
      </w:pPr>
      <w:r>
        <w:rPr>
          <w:rFonts w:ascii="Times New Roman" w:eastAsia="Times New Roman" w:hAnsi="Times New Roman" w:cs="Times New Roman"/>
          <w:sz w:val="28"/>
          <w:szCs w:val="28"/>
          <w:lang w:eastAsia="ru-RU"/>
        </w:rPr>
        <w:t xml:space="preserve">1. </w:t>
      </w:r>
      <w:r w:rsidR="00E04E23">
        <w:rPr>
          <w:rFonts w:ascii="Times New Roman" w:eastAsia="Times New Roman" w:hAnsi="Times New Roman" w:cs="Times New Roman"/>
          <w:sz w:val="28"/>
          <w:szCs w:val="28"/>
          <w:lang w:eastAsia="ru-RU"/>
        </w:rPr>
        <w:t xml:space="preserve">Из </w:t>
      </w:r>
      <w:r w:rsidR="00E04E23" w:rsidRPr="00E04E23">
        <w:rPr>
          <w:rFonts w:ascii="Times New Roman" w:hAnsi="Times New Roman"/>
          <w:sz w:val="28"/>
          <w:szCs w:val="24"/>
        </w:rPr>
        <w:t>Институт</w:t>
      </w:r>
      <w:r w:rsidR="0064613B">
        <w:rPr>
          <w:rFonts w:ascii="Times New Roman" w:hAnsi="Times New Roman"/>
          <w:sz w:val="28"/>
          <w:szCs w:val="24"/>
        </w:rPr>
        <w:t>а</w:t>
      </w:r>
      <w:r w:rsidR="00E04E23" w:rsidRPr="00E04E23">
        <w:rPr>
          <w:rFonts w:ascii="Times New Roman" w:hAnsi="Times New Roman"/>
          <w:sz w:val="28"/>
          <w:szCs w:val="24"/>
        </w:rPr>
        <w:t xml:space="preserve"> хими</w:t>
      </w:r>
      <w:r w:rsidR="00FB26ED">
        <w:rPr>
          <w:rFonts w:ascii="Times New Roman" w:hAnsi="Times New Roman"/>
          <w:sz w:val="28"/>
          <w:szCs w:val="24"/>
        </w:rPr>
        <w:t xml:space="preserve">и новых материалов </w:t>
      </w:r>
      <w:r w:rsidR="00C26F71">
        <w:rPr>
          <w:rFonts w:ascii="Times New Roman" w:hAnsi="Times New Roman"/>
          <w:sz w:val="28"/>
          <w:szCs w:val="24"/>
        </w:rPr>
        <w:t>НАН</w:t>
      </w:r>
      <w:r w:rsidR="00FB26ED">
        <w:rPr>
          <w:rFonts w:ascii="Times New Roman" w:hAnsi="Times New Roman"/>
          <w:sz w:val="28"/>
          <w:szCs w:val="24"/>
        </w:rPr>
        <w:t xml:space="preserve"> Беларуси</w:t>
      </w:r>
      <w:r w:rsidR="00C71BDB">
        <w:rPr>
          <w:rFonts w:ascii="Times New Roman" w:hAnsi="Times New Roman"/>
          <w:sz w:val="28"/>
          <w:szCs w:val="24"/>
        </w:rPr>
        <w:t>,</w:t>
      </w:r>
      <w:r w:rsidR="00E04E23" w:rsidRPr="00E04E23">
        <w:rPr>
          <w:rFonts w:ascii="Times New Roman" w:hAnsi="Times New Roman"/>
          <w:sz w:val="28"/>
          <w:szCs w:val="24"/>
        </w:rPr>
        <w:t xml:space="preserve"> от академика НАН Беларуси, д.х.н. </w:t>
      </w:r>
      <w:proofErr w:type="spellStart"/>
      <w:r w:rsidR="00E04E23" w:rsidRPr="00E04E23">
        <w:rPr>
          <w:rFonts w:ascii="Times New Roman" w:hAnsi="Times New Roman"/>
          <w:sz w:val="28"/>
          <w:szCs w:val="24"/>
        </w:rPr>
        <w:t>Агабекова</w:t>
      </w:r>
      <w:proofErr w:type="spellEnd"/>
      <w:r w:rsidR="00E04E23" w:rsidRPr="00E04E23">
        <w:rPr>
          <w:rFonts w:ascii="Times New Roman" w:hAnsi="Times New Roman"/>
          <w:sz w:val="28"/>
          <w:szCs w:val="24"/>
        </w:rPr>
        <w:t xml:space="preserve"> В</w:t>
      </w:r>
      <w:r w:rsidR="00C26F71">
        <w:rPr>
          <w:rFonts w:ascii="Times New Roman" w:hAnsi="Times New Roman"/>
          <w:sz w:val="28"/>
          <w:szCs w:val="24"/>
        </w:rPr>
        <w:t xml:space="preserve">ладимира </w:t>
      </w:r>
      <w:proofErr w:type="spellStart"/>
      <w:r w:rsidR="00C26F71">
        <w:rPr>
          <w:rFonts w:ascii="Times New Roman" w:hAnsi="Times New Roman"/>
          <w:sz w:val="28"/>
          <w:szCs w:val="24"/>
        </w:rPr>
        <w:t>Еноковича</w:t>
      </w:r>
      <w:proofErr w:type="spellEnd"/>
      <w:r w:rsidR="00F217C9">
        <w:rPr>
          <w:rFonts w:ascii="Times New Roman" w:hAnsi="Times New Roman"/>
          <w:sz w:val="28"/>
          <w:szCs w:val="24"/>
        </w:rPr>
        <w:t xml:space="preserve"> и</w:t>
      </w:r>
      <w:r w:rsidR="00C26F71">
        <w:rPr>
          <w:rFonts w:ascii="Times New Roman" w:hAnsi="Times New Roman"/>
          <w:sz w:val="28"/>
          <w:szCs w:val="24"/>
        </w:rPr>
        <w:t xml:space="preserve"> д.х.н.</w:t>
      </w:r>
      <w:r w:rsidR="00E04E23" w:rsidRPr="00E04E23">
        <w:rPr>
          <w:rFonts w:ascii="Times New Roman" w:hAnsi="Times New Roman"/>
          <w:sz w:val="28"/>
          <w:szCs w:val="24"/>
        </w:rPr>
        <w:t xml:space="preserve"> профессор</w:t>
      </w:r>
      <w:r w:rsidR="00FB26ED">
        <w:rPr>
          <w:rFonts w:ascii="Times New Roman" w:hAnsi="Times New Roman"/>
          <w:sz w:val="28"/>
          <w:szCs w:val="24"/>
        </w:rPr>
        <w:t>а</w:t>
      </w:r>
      <w:r w:rsidR="00E04E23" w:rsidRPr="00E04E23">
        <w:rPr>
          <w:rFonts w:ascii="Times New Roman" w:hAnsi="Times New Roman"/>
          <w:sz w:val="28"/>
          <w:szCs w:val="24"/>
        </w:rPr>
        <w:t xml:space="preserve"> Тарасевич</w:t>
      </w:r>
      <w:r w:rsidR="00C26F71">
        <w:rPr>
          <w:rFonts w:ascii="Times New Roman" w:hAnsi="Times New Roman"/>
          <w:sz w:val="28"/>
          <w:szCs w:val="24"/>
        </w:rPr>
        <w:t>а Владимира Александровича</w:t>
      </w:r>
      <w:r w:rsidR="00FB26ED">
        <w:rPr>
          <w:rFonts w:ascii="Times New Roman" w:hAnsi="Times New Roman"/>
          <w:sz w:val="28"/>
          <w:szCs w:val="24"/>
        </w:rPr>
        <w:t>, содержит следующее замечание:</w:t>
      </w:r>
    </w:p>
    <w:p w:rsidR="00FB26ED" w:rsidRDefault="00E04E23" w:rsidP="00724BBB">
      <w:pPr>
        <w:spacing w:after="200" w:line="360" w:lineRule="auto"/>
        <w:ind w:left="720"/>
        <w:jc w:val="both"/>
        <w:rPr>
          <w:rFonts w:ascii="Times New Roman" w:hAnsi="Times New Roman"/>
          <w:sz w:val="28"/>
          <w:szCs w:val="24"/>
        </w:rPr>
      </w:pPr>
      <w:r w:rsidRPr="00FB26ED">
        <w:rPr>
          <w:rFonts w:ascii="Times New Roman" w:hAnsi="Times New Roman"/>
          <w:sz w:val="28"/>
          <w:szCs w:val="24"/>
        </w:rPr>
        <w:t>Отсутствую</w:t>
      </w:r>
      <w:r w:rsidR="00C26F71">
        <w:rPr>
          <w:rFonts w:ascii="Times New Roman" w:hAnsi="Times New Roman"/>
          <w:sz w:val="28"/>
          <w:szCs w:val="24"/>
        </w:rPr>
        <w:t>т</w:t>
      </w:r>
      <w:r w:rsidRPr="00FB26ED">
        <w:rPr>
          <w:rFonts w:ascii="Times New Roman" w:hAnsi="Times New Roman"/>
          <w:sz w:val="28"/>
          <w:szCs w:val="24"/>
        </w:rPr>
        <w:t xml:space="preserve"> данные, подтверждающие активность катализатора </w:t>
      </w:r>
      <w:proofErr w:type="spellStart"/>
      <w:r w:rsidRPr="00FB26ED">
        <w:rPr>
          <w:rFonts w:ascii="Times New Roman" w:hAnsi="Times New Roman"/>
          <w:sz w:val="28"/>
          <w:szCs w:val="24"/>
          <w:lang w:val="en-US"/>
        </w:rPr>
        <w:t>BaAl</w:t>
      </w:r>
      <w:proofErr w:type="spellEnd"/>
      <w:r w:rsidRPr="00FB26ED">
        <w:rPr>
          <w:rFonts w:ascii="Times New Roman" w:hAnsi="Times New Roman"/>
          <w:sz w:val="28"/>
          <w:szCs w:val="24"/>
          <w:vertAlign w:val="subscript"/>
        </w:rPr>
        <w:t>12</w:t>
      </w:r>
      <w:r w:rsidRPr="00FB26ED">
        <w:rPr>
          <w:rFonts w:ascii="Times New Roman" w:hAnsi="Times New Roman"/>
          <w:sz w:val="28"/>
          <w:szCs w:val="24"/>
          <w:lang w:val="en-US"/>
        </w:rPr>
        <w:t>O</w:t>
      </w:r>
      <w:r w:rsidRPr="00FB26ED">
        <w:rPr>
          <w:rFonts w:ascii="Times New Roman" w:hAnsi="Times New Roman"/>
          <w:sz w:val="28"/>
          <w:szCs w:val="24"/>
          <w:vertAlign w:val="subscript"/>
        </w:rPr>
        <w:t>19</w:t>
      </w:r>
      <w:r w:rsidRPr="00FB26ED">
        <w:rPr>
          <w:rFonts w:ascii="Times New Roman" w:hAnsi="Times New Roman"/>
          <w:sz w:val="28"/>
          <w:szCs w:val="24"/>
        </w:rPr>
        <w:t xml:space="preserve"> в реакции переэтерификации липидной фракции из биомассы микроводорослей.</w:t>
      </w:r>
    </w:p>
    <w:p w:rsidR="00FB26ED" w:rsidRDefault="00FB26ED" w:rsidP="00DE2D98">
      <w:pPr>
        <w:spacing w:after="200" w:line="360" w:lineRule="auto"/>
        <w:ind w:left="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2. </w:t>
      </w:r>
      <w:r w:rsidRPr="00FB26ED">
        <w:rPr>
          <w:rFonts w:ascii="Times New Roman" w:eastAsia="Times New Roman" w:hAnsi="Times New Roman" w:cs="Times New Roman"/>
          <w:sz w:val="28"/>
          <w:szCs w:val="28"/>
          <w:lang w:eastAsia="ru-RU"/>
        </w:rPr>
        <w:t xml:space="preserve">Из </w:t>
      </w:r>
      <w:r w:rsidR="00C26F71">
        <w:rPr>
          <w:rFonts w:ascii="Times New Roman" w:hAnsi="Times New Roman" w:cs="Times New Roman"/>
          <w:color w:val="212121"/>
          <w:sz w:val="28"/>
          <w:szCs w:val="28"/>
          <w:shd w:val="clear" w:color="auto" w:fill="FFFFFF"/>
        </w:rPr>
        <w:t>ФГБОУ ВПО</w:t>
      </w:r>
      <w:r w:rsidR="00C71BDB">
        <w:rPr>
          <w:rFonts w:ascii="Times New Roman" w:hAnsi="Times New Roman" w:cs="Times New Roman"/>
          <w:color w:val="212121"/>
          <w:sz w:val="28"/>
          <w:szCs w:val="28"/>
          <w:shd w:val="clear" w:color="auto" w:fill="FFFFFF"/>
        </w:rPr>
        <w:t xml:space="preserve"> </w:t>
      </w:r>
      <w:r w:rsidRPr="00FB26ED">
        <w:rPr>
          <w:rFonts w:ascii="Times New Roman" w:hAnsi="Times New Roman" w:cs="Times New Roman"/>
          <w:color w:val="212121"/>
          <w:sz w:val="28"/>
          <w:szCs w:val="28"/>
          <w:shd w:val="clear" w:color="auto" w:fill="FFFFFF"/>
        </w:rPr>
        <w:t>Казанск</w:t>
      </w:r>
      <w:r w:rsidR="00DE2D98">
        <w:rPr>
          <w:rFonts w:ascii="Times New Roman" w:hAnsi="Times New Roman" w:cs="Times New Roman"/>
          <w:color w:val="212121"/>
          <w:sz w:val="28"/>
          <w:szCs w:val="28"/>
          <w:shd w:val="clear" w:color="auto" w:fill="FFFFFF"/>
        </w:rPr>
        <w:t>ого</w:t>
      </w:r>
      <w:r>
        <w:rPr>
          <w:rStyle w:val="apple-converted-space"/>
          <w:rFonts w:ascii="Times New Roman" w:hAnsi="Times New Roman" w:cs="Times New Roman"/>
          <w:color w:val="212121"/>
          <w:sz w:val="28"/>
          <w:szCs w:val="28"/>
          <w:shd w:val="clear" w:color="auto" w:fill="FFFFFF"/>
        </w:rPr>
        <w:t xml:space="preserve"> </w:t>
      </w:r>
      <w:r w:rsidR="00DE2D98">
        <w:rPr>
          <w:rFonts w:ascii="Times New Roman" w:hAnsi="Times New Roman" w:cs="Times New Roman"/>
          <w:sz w:val="28"/>
          <w:szCs w:val="28"/>
        </w:rPr>
        <w:t>национального исследовательского технологического</w:t>
      </w:r>
      <w:r w:rsidRPr="00FB26ED">
        <w:rPr>
          <w:rFonts w:ascii="Times New Roman" w:hAnsi="Times New Roman" w:cs="Times New Roman"/>
          <w:sz w:val="28"/>
          <w:szCs w:val="28"/>
        </w:rPr>
        <w:t xml:space="preserve"> университет</w:t>
      </w:r>
      <w:r w:rsidR="00DE2D98">
        <w:rPr>
          <w:rFonts w:ascii="Times New Roman" w:hAnsi="Times New Roman" w:cs="Times New Roman"/>
          <w:sz w:val="28"/>
          <w:szCs w:val="28"/>
        </w:rPr>
        <w:t>а</w:t>
      </w:r>
      <w:r w:rsidR="00C71BDB">
        <w:rPr>
          <w:rFonts w:ascii="Times New Roman" w:hAnsi="Times New Roman" w:cs="Times New Roman"/>
          <w:color w:val="212121"/>
          <w:sz w:val="28"/>
          <w:szCs w:val="28"/>
          <w:shd w:val="clear" w:color="auto" w:fill="FFFFFF"/>
        </w:rPr>
        <w:t>,</w:t>
      </w:r>
      <w:r w:rsidRPr="00FB26ED">
        <w:rPr>
          <w:rFonts w:ascii="Times New Roman" w:hAnsi="Times New Roman" w:cs="Times New Roman"/>
          <w:color w:val="212121"/>
          <w:sz w:val="28"/>
          <w:szCs w:val="28"/>
          <w:shd w:val="clear" w:color="auto" w:fill="FFFFFF"/>
        </w:rPr>
        <w:t xml:space="preserve"> от</w:t>
      </w:r>
      <w:r w:rsidR="00C26F71">
        <w:rPr>
          <w:rFonts w:ascii="Times New Roman" w:hAnsi="Times New Roman" w:cs="Times New Roman"/>
          <w:sz w:val="28"/>
          <w:szCs w:val="28"/>
        </w:rPr>
        <w:t xml:space="preserve"> д.т.н., проф. </w:t>
      </w:r>
      <w:r w:rsidRPr="00FB26ED">
        <w:rPr>
          <w:rFonts w:ascii="Times New Roman" w:hAnsi="Times New Roman" w:cs="Times New Roman"/>
          <w:sz w:val="28"/>
          <w:szCs w:val="28"/>
        </w:rPr>
        <w:t>Владимир</w:t>
      </w:r>
      <w:r>
        <w:rPr>
          <w:rFonts w:ascii="Times New Roman" w:hAnsi="Times New Roman" w:cs="Times New Roman"/>
          <w:sz w:val="28"/>
          <w:szCs w:val="28"/>
        </w:rPr>
        <w:t>а</w:t>
      </w:r>
      <w:r w:rsidRPr="00FB26ED">
        <w:rPr>
          <w:rFonts w:ascii="Times New Roman" w:hAnsi="Times New Roman" w:cs="Times New Roman"/>
          <w:sz w:val="28"/>
          <w:szCs w:val="28"/>
        </w:rPr>
        <w:t xml:space="preserve"> Николаевич</w:t>
      </w:r>
      <w:r>
        <w:rPr>
          <w:rFonts w:ascii="Times New Roman" w:hAnsi="Times New Roman" w:cs="Times New Roman"/>
          <w:sz w:val="28"/>
          <w:szCs w:val="28"/>
        </w:rPr>
        <w:t>а</w:t>
      </w:r>
      <w:r w:rsidRPr="00FB26ED">
        <w:rPr>
          <w:rFonts w:ascii="Times New Roman" w:hAnsi="Times New Roman" w:cs="Times New Roman"/>
          <w:sz w:val="28"/>
          <w:szCs w:val="28"/>
        </w:rPr>
        <w:t xml:space="preserve"> Башкиров</w:t>
      </w:r>
      <w:r>
        <w:rPr>
          <w:rFonts w:ascii="Times New Roman" w:hAnsi="Times New Roman" w:cs="Times New Roman"/>
          <w:sz w:val="28"/>
          <w:szCs w:val="28"/>
        </w:rPr>
        <w:t>а, содержит следующее замечание:</w:t>
      </w:r>
    </w:p>
    <w:p w:rsidR="00926253" w:rsidRDefault="00FB26ED" w:rsidP="00DE2D98">
      <w:pPr>
        <w:spacing w:after="200" w:line="360" w:lineRule="auto"/>
        <w:ind w:left="720"/>
        <w:jc w:val="both"/>
        <w:rPr>
          <w:rFonts w:ascii="Times New Roman" w:hAnsi="Times New Roman"/>
          <w:sz w:val="28"/>
          <w:szCs w:val="24"/>
        </w:rPr>
      </w:pPr>
      <w:r w:rsidRPr="00FB26ED">
        <w:rPr>
          <w:rFonts w:ascii="Times New Roman" w:hAnsi="Times New Roman"/>
          <w:sz w:val="28"/>
          <w:szCs w:val="24"/>
        </w:rPr>
        <w:t>Хотелось бы уточнить у автора, проводилась ли экономическая оценка применения тех или иных катализаторов для исследованных процессов?</w:t>
      </w:r>
    </w:p>
    <w:p w:rsidR="00D66834" w:rsidRDefault="00926253" w:rsidP="00DE2D98">
      <w:pPr>
        <w:spacing w:after="200" w:line="360" w:lineRule="auto"/>
        <w:ind w:left="720"/>
        <w:jc w:val="both"/>
        <w:rPr>
          <w:rFonts w:ascii="Times New Roman" w:hAnsi="Times New Roman"/>
          <w:sz w:val="28"/>
          <w:szCs w:val="24"/>
        </w:rPr>
      </w:pPr>
      <w:r>
        <w:rPr>
          <w:rFonts w:ascii="Times New Roman" w:hAnsi="Times New Roman"/>
          <w:sz w:val="28"/>
          <w:szCs w:val="24"/>
        </w:rPr>
        <w:t xml:space="preserve">3. Из </w:t>
      </w:r>
      <w:r w:rsidR="00F217C9">
        <w:rPr>
          <w:rFonts w:ascii="Times New Roman" w:eastAsia="Times New Roman" w:hAnsi="Times New Roman" w:cs="Times New Roman"/>
          <w:sz w:val="28"/>
          <w:szCs w:val="28"/>
          <w:lang w:eastAsia="ru-RU"/>
        </w:rPr>
        <w:t>ФГБУН</w:t>
      </w:r>
      <w:r>
        <w:rPr>
          <w:rFonts w:ascii="Times New Roman" w:eastAsia="Times New Roman" w:hAnsi="Times New Roman" w:cs="Times New Roman"/>
          <w:sz w:val="28"/>
          <w:szCs w:val="28"/>
          <w:lang w:eastAsia="ru-RU"/>
        </w:rPr>
        <w:t xml:space="preserve"> Института </w:t>
      </w:r>
      <w:r w:rsidRPr="00926253">
        <w:rPr>
          <w:rFonts w:ascii="Times New Roman" w:eastAsia="Times New Roman" w:hAnsi="Times New Roman" w:cs="Times New Roman"/>
          <w:sz w:val="28"/>
          <w:szCs w:val="28"/>
          <w:lang w:eastAsia="ru-RU"/>
        </w:rPr>
        <w:t xml:space="preserve">химии нефти </w:t>
      </w:r>
      <w:r w:rsidR="00F217C9">
        <w:rPr>
          <w:rFonts w:ascii="Times New Roman" w:eastAsia="Times New Roman" w:hAnsi="Times New Roman" w:cs="Times New Roman"/>
          <w:sz w:val="28"/>
          <w:szCs w:val="28"/>
          <w:lang w:eastAsia="ru-RU"/>
        </w:rPr>
        <w:t>СО РАН</w:t>
      </w:r>
      <w:r w:rsidR="00C71BDB">
        <w:rPr>
          <w:rFonts w:ascii="Times New Roman" w:eastAsia="Times New Roman" w:hAnsi="Times New Roman" w:cs="Times New Roman"/>
          <w:sz w:val="28"/>
          <w:szCs w:val="28"/>
          <w:lang w:eastAsia="ru-RU"/>
        </w:rPr>
        <w:t>,</w:t>
      </w:r>
      <w:r w:rsidRPr="00926253">
        <w:rPr>
          <w:rFonts w:ascii="Times New Roman" w:eastAsia="Times New Roman" w:hAnsi="Times New Roman" w:cs="Times New Roman"/>
          <w:sz w:val="28"/>
          <w:szCs w:val="28"/>
          <w:lang w:eastAsia="ru-RU"/>
        </w:rPr>
        <w:t xml:space="preserve"> от д</w:t>
      </w:r>
      <w:r w:rsidRPr="00926253">
        <w:rPr>
          <w:rFonts w:ascii="Times New Roman" w:hAnsi="Times New Roman"/>
          <w:sz w:val="28"/>
          <w:szCs w:val="24"/>
        </w:rPr>
        <w:t xml:space="preserve">.х.н., проф., зам. </w:t>
      </w:r>
      <w:proofErr w:type="spellStart"/>
      <w:r w:rsidRPr="00926253">
        <w:rPr>
          <w:rFonts w:ascii="Times New Roman" w:hAnsi="Times New Roman"/>
          <w:sz w:val="28"/>
          <w:szCs w:val="24"/>
        </w:rPr>
        <w:t>дир</w:t>
      </w:r>
      <w:proofErr w:type="spellEnd"/>
      <w:r w:rsidRPr="00926253">
        <w:rPr>
          <w:rFonts w:ascii="Times New Roman" w:hAnsi="Times New Roman"/>
          <w:sz w:val="28"/>
          <w:szCs w:val="24"/>
        </w:rPr>
        <w:t xml:space="preserve">. </w:t>
      </w:r>
      <w:proofErr w:type="spellStart"/>
      <w:r w:rsidRPr="00926253">
        <w:rPr>
          <w:rFonts w:ascii="Times New Roman" w:hAnsi="Times New Roman"/>
          <w:sz w:val="28"/>
          <w:szCs w:val="24"/>
        </w:rPr>
        <w:t>Восмерикова</w:t>
      </w:r>
      <w:proofErr w:type="spellEnd"/>
      <w:r w:rsidRPr="00926253">
        <w:rPr>
          <w:rFonts w:ascii="Times New Roman" w:hAnsi="Times New Roman"/>
          <w:sz w:val="28"/>
          <w:szCs w:val="24"/>
        </w:rPr>
        <w:t xml:space="preserve"> Александра Владимировича</w:t>
      </w:r>
      <w:r>
        <w:rPr>
          <w:rFonts w:ascii="Times New Roman" w:hAnsi="Times New Roman"/>
          <w:sz w:val="28"/>
          <w:szCs w:val="24"/>
        </w:rPr>
        <w:t>, содержит следующие замечания:</w:t>
      </w:r>
    </w:p>
    <w:p w:rsidR="00926253" w:rsidRPr="00926253" w:rsidRDefault="00926253" w:rsidP="00724BBB">
      <w:pPr>
        <w:numPr>
          <w:ilvl w:val="0"/>
          <w:numId w:val="11"/>
        </w:numPr>
        <w:spacing w:after="200" w:line="360" w:lineRule="auto"/>
        <w:ind w:left="1208" w:hanging="357"/>
        <w:contextualSpacing/>
        <w:jc w:val="both"/>
        <w:rPr>
          <w:rFonts w:ascii="Times New Roman" w:hAnsi="Times New Roman"/>
          <w:sz w:val="28"/>
          <w:szCs w:val="28"/>
        </w:rPr>
      </w:pPr>
      <w:r w:rsidRPr="00926253">
        <w:rPr>
          <w:rFonts w:ascii="Times New Roman" w:hAnsi="Times New Roman"/>
          <w:sz w:val="28"/>
          <w:szCs w:val="28"/>
        </w:rPr>
        <w:t>К сожалению, в автореферате не приведена методика получения гексаалюмината бария, возможно, она представлена в самой диссертационной работе.</w:t>
      </w:r>
    </w:p>
    <w:p w:rsidR="00926253" w:rsidRPr="00926253" w:rsidRDefault="00926253" w:rsidP="00724BBB">
      <w:pPr>
        <w:numPr>
          <w:ilvl w:val="0"/>
          <w:numId w:val="11"/>
        </w:numPr>
        <w:spacing w:after="200" w:line="360" w:lineRule="auto"/>
        <w:ind w:left="1208" w:hanging="357"/>
        <w:contextualSpacing/>
        <w:jc w:val="both"/>
        <w:rPr>
          <w:rFonts w:ascii="Times New Roman" w:hAnsi="Times New Roman"/>
          <w:sz w:val="28"/>
          <w:szCs w:val="28"/>
        </w:rPr>
      </w:pPr>
      <w:r>
        <w:rPr>
          <w:rFonts w:ascii="Times New Roman" w:hAnsi="Times New Roman"/>
          <w:sz w:val="28"/>
          <w:szCs w:val="28"/>
        </w:rPr>
        <w:t>В чем заключаю</w:t>
      </w:r>
      <w:r w:rsidRPr="00926253">
        <w:rPr>
          <w:rFonts w:ascii="Times New Roman" w:hAnsi="Times New Roman"/>
          <w:sz w:val="28"/>
          <w:szCs w:val="28"/>
        </w:rPr>
        <w:t xml:space="preserve">тся преимущества использования в реакции переэтерификации рапсового масла именно гексаалюмината бария следующего состава: как указано в автореферате, в виде «смешанного оксида </w:t>
      </w:r>
      <w:r w:rsidRPr="00926253">
        <w:rPr>
          <w:rFonts w:ascii="Times New Roman" w:hAnsi="Times New Roman"/>
          <w:sz w:val="28"/>
          <w:szCs w:val="28"/>
          <w:lang w:val="en-US"/>
        </w:rPr>
        <w:t>Ba</w:t>
      </w:r>
      <w:r w:rsidRPr="00926253">
        <w:rPr>
          <w:rFonts w:ascii="Times New Roman" w:hAnsi="Times New Roman"/>
          <w:sz w:val="28"/>
          <w:szCs w:val="28"/>
        </w:rPr>
        <w:t>-</w:t>
      </w:r>
      <w:r w:rsidRPr="00926253">
        <w:rPr>
          <w:rFonts w:ascii="Times New Roman" w:hAnsi="Times New Roman"/>
          <w:sz w:val="28"/>
          <w:szCs w:val="28"/>
          <w:lang w:val="en-US"/>
        </w:rPr>
        <w:t>Al</w:t>
      </w:r>
      <w:r w:rsidRPr="00926253">
        <w:rPr>
          <w:rFonts w:ascii="Times New Roman" w:hAnsi="Times New Roman"/>
          <w:sz w:val="28"/>
          <w:szCs w:val="28"/>
        </w:rPr>
        <w:t>-</w:t>
      </w:r>
      <w:r w:rsidRPr="00926253">
        <w:rPr>
          <w:rFonts w:ascii="Times New Roman" w:hAnsi="Times New Roman"/>
          <w:sz w:val="28"/>
          <w:szCs w:val="28"/>
          <w:lang w:val="en-US"/>
        </w:rPr>
        <w:t>O</w:t>
      </w:r>
      <w:r w:rsidRPr="00926253">
        <w:rPr>
          <w:rFonts w:ascii="Times New Roman" w:hAnsi="Times New Roman"/>
          <w:sz w:val="28"/>
          <w:szCs w:val="28"/>
        </w:rPr>
        <w:t xml:space="preserve"> или </w:t>
      </w:r>
      <w:proofErr w:type="spellStart"/>
      <w:r w:rsidRPr="00926253">
        <w:rPr>
          <w:rFonts w:ascii="Times New Roman" w:hAnsi="Times New Roman"/>
          <w:sz w:val="28"/>
          <w:szCs w:val="28"/>
          <w:lang w:val="en-US"/>
        </w:rPr>
        <w:t>BaAl</w:t>
      </w:r>
      <w:proofErr w:type="spellEnd"/>
      <w:r w:rsidRPr="00926253">
        <w:rPr>
          <w:rFonts w:ascii="Times New Roman" w:hAnsi="Times New Roman"/>
          <w:sz w:val="28"/>
          <w:szCs w:val="28"/>
          <w:vertAlign w:val="subscript"/>
        </w:rPr>
        <w:t>12</w:t>
      </w:r>
      <w:r w:rsidRPr="00926253">
        <w:rPr>
          <w:rFonts w:ascii="Times New Roman" w:hAnsi="Times New Roman"/>
          <w:sz w:val="28"/>
          <w:szCs w:val="28"/>
          <w:lang w:val="en-US"/>
        </w:rPr>
        <w:t>O</w:t>
      </w:r>
      <w:r w:rsidRPr="00926253">
        <w:rPr>
          <w:rFonts w:ascii="Times New Roman" w:hAnsi="Times New Roman"/>
          <w:sz w:val="28"/>
          <w:szCs w:val="28"/>
          <w:vertAlign w:val="subscript"/>
        </w:rPr>
        <w:t>19</w:t>
      </w:r>
      <w:r w:rsidRPr="00926253">
        <w:rPr>
          <w:rFonts w:ascii="Times New Roman" w:hAnsi="Times New Roman"/>
          <w:sz w:val="28"/>
          <w:szCs w:val="28"/>
        </w:rPr>
        <w:t xml:space="preserve">», по сравнению с описанными в литературе </w:t>
      </w:r>
      <w:proofErr w:type="spellStart"/>
      <w:r w:rsidRPr="00926253">
        <w:rPr>
          <w:rFonts w:ascii="Times New Roman" w:hAnsi="Times New Roman"/>
          <w:sz w:val="28"/>
          <w:szCs w:val="28"/>
          <w:lang w:val="en-US"/>
        </w:rPr>
        <w:t>BaO</w:t>
      </w:r>
      <w:proofErr w:type="spellEnd"/>
      <w:r w:rsidRPr="00926253">
        <w:rPr>
          <w:rFonts w:ascii="Times New Roman" w:hAnsi="Times New Roman"/>
          <w:sz w:val="28"/>
          <w:szCs w:val="28"/>
          <w:vertAlign w:val="subscript"/>
        </w:rPr>
        <w:t>6</w:t>
      </w:r>
      <w:r w:rsidRPr="00926253">
        <w:rPr>
          <w:rFonts w:ascii="Times New Roman" w:hAnsi="Times New Roman"/>
          <w:sz w:val="28"/>
          <w:szCs w:val="28"/>
          <w:lang w:val="en-US"/>
        </w:rPr>
        <w:t>Al</w:t>
      </w:r>
      <w:r w:rsidRPr="00926253">
        <w:rPr>
          <w:rFonts w:ascii="Times New Roman" w:hAnsi="Times New Roman"/>
          <w:sz w:val="28"/>
          <w:szCs w:val="28"/>
          <w:vertAlign w:val="subscript"/>
        </w:rPr>
        <w:t>2</w:t>
      </w:r>
      <w:r w:rsidRPr="00926253">
        <w:rPr>
          <w:rFonts w:ascii="Times New Roman" w:hAnsi="Times New Roman"/>
          <w:sz w:val="28"/>
          <w:szCs w:val="28"/>
          <w:lang w:val="en-US"/>
        </w:rPr>
        <w:t>O</w:t>
      </w:r>
      <w:r w:rsidRPr="00926253">
        <w:rPr>
          <w:rFonts w:ascii="Times New Roman" w:hAnsi="Times New Roman"/>
          <w:sz w:val="28"/>
          <w:szCs w:val="28"/>
          <w:vertAlign w:val="subscript"/>
        </w:rPr>
        <w:t>3</w:t>
      </w:r>
      <w:r w:rsidRPr="00926253">
        <w:rPr>
          <w:rFonts w:ascii="Times New Roman" w:hAnsi="Times New Roman"/>
          <w:sz w:val="28"/>
          <w:szCs w:val="28"/>
        </w:rPr>
        <w:t xml:space="preserve"> или, например, с нанесенными оксидными системами </w:t>
      </w:r>
      <w:proofErr w:type="spellStart"/>
      <w:r w:rsidRPr="00926253">
        <w:rPr>
          <w:rFonts w:ascii="Times New Roman" w:hAnsi="Times New Roman"/>
          <w:sz w:val="28"/>
          <w:szCs w:val="28"/>
          <w:lang w:val="en-US"/>
        </w:rPr>
        <w:t>ZnO</w:t>
      </w:r>
      <w:proofErr w:type="spellEnd"/>
      <w:r w:rsidRPr="00926253">
        <w:rPr>
          <w:rFonts w:ascii="Times New Roman" w:hAnsi="Times New Roman"/>
          <w:sz w:val="28"/>
          <w:szCs w:val="28"/>
        </w:rPr>
        <w:t>/</w:t>
      </w:r>
      <w:r w:rsidRPr="00926253">
        <w:rPr>
          <w:rFonts w:ascii="Times New Roman" w:hAnsi="Times New Roman"/>
          <w:sz w:val="28"/>
          <w:szCs w:val="28"/>
          <w:lang w:val="en-US"/>
        </w:rPr>
        <w:t>Al</w:t>
      </w:r>
      <w:r w:rsidRPr="00926253">
        <w:rPr>
          <w:rFonts w:ascii="Times New Roman" w:hAnsi="Times New Roman"/>
          <w:sz w:val="28"/>
          <w:szCs w:val="28"/>
          <w:vertAlign w:val="subscript"/>
        </w:rPr>
        <w:t>2</w:t>
      </w:r>
      <w:r w:rsidRPr="00926253">
        <w:rPr>
          <w:rFonts w:ascii="Times New Roman" w:hAnsi="Times New Roman"/>
          <w:sz w:val="28"/>
          <w:szCs w:val="28"/>
          <w:lang w:val="en-US"/>
        </w:rPr>
        <w:t>O</w:t>
      </w:r>
      <w:r w:rsidRPr="00926253">
        <w:rPr>
          <w:rFonts w:ascii="Times New Roman" w:hAnsi="Times New Roman"/>
          <w:sz w:val="28"/>
          <w:szCs w:val="28"/>
          <w:vertAlign w:val="subscript"/>
        </w:rPr>
        <w:t>3</w:t>
      </w:r>
      <w:r w:rsidRPr="00926253">
        <w:rPr>
          <w:rFonts w:ascii="Times New Roman" w:hAnsi="Times New Roman"/>
          <w:sz w:val="28"/>
          <w:szCs w:val="28"/>
        </w:rPr>
        <w:t xml:space="preserve">, </w:t>
      </w:r>
      <w:proofErr w:type="spellStart"/>
      <w:r w:rsidRPr="00926253">
        <w:rPr>
          <w:rFonts w:ascii="Times New Roman" w:hAnsi="Times New Roman"/>
          <w:sz w:val="28"/>
          <w:szCs w:val="28"/>
          <w:lang w:val="en-US"/>
        </w:rPr>
        <w:t>ZnO</w:t>
      </w:r>
      <w:proofErr w:type="spellEnd"/>
      <w:r w:rsidRPr="00926253">
        <w:rPr>
          <w:rFonts w:ascii="Times New Roman" w:hAnsi="Times New Roman"/>
          <w:sz w:val="28"/>
          <w:szCs w:val="28"/>
        </w:rPr>
        <w:t>-</w:t>
      </w:r>
      <w:proofErr w:type="spellStart"/>
      <w:r w:rsidRPr="00926253">
        <w:rPr>
          <w:rFonts w:ascii="Times New Roman" w:hAnsi="Times New Roman"/>
          <w:sz w:val="28"/>
          <w:szCs w:val="28"/>
          <w:lang w:val="en-US"/>
        </w:rPr>
        <w:t>MgO</w:t>
      </w:r>
      <w:proofErr w:type="spellEnd"/>
      <w:r w:rsidRPr="00926253">
        <w:rPr>
          <w:rFonts w:ascii="Times New Roman" w:hAnsi="Times New Roman"/>
          <w:sz w:val="28"/>
          <w:szCs w:val="28"/>
        </w:rPr>
        <w:t>/</w:t>
      </w:r>
      <w:r w:rsidRPr="00926253">
        <w:rPr>
          <w:rFonts w:ascii="Times New Roman" w:hAnsi="Times New Roman"/>
          <w:sz w:val="28"/>
          <w:szCs w:val="28"/>
          <w:lang w:val="en-US"/>
        </w:rPr>
        <w:t>Al</w:t>
      </w:r>
      <w:r w:rsidRPr="00926253">
        <w:rPr>
          <w:rFonts w:ascii="Times New Roman" w:hAnsi="Times New Roman"/>
          <w:sz w:val="28"/>
          <w:szCs w:val="28"/>
          <w:vertAlign w:val="subscript"/>
        </w:rPr>
        <w:t>2</w:t>
      </w:r>
      <w:r w:rsidRPr="00926253">
        <w:rPr>
          <w:rFonts w:ascii="Times New Roman" w:hAnsi="Times New Roman"/>
          <w:sz w:val="28"/>
          <w:szCs w:val="28"/>
          <w:lang w:val="en-US"/>
        </w:rPr>
        <w:t>O</w:t>
      </w:r>
      <w:r w:rsidRPr="00926253">
        <w:rPr>
          <w:rFonts w:ascii="Times New Roman" w:hAnsi="Times New Roman"/>
          <w:sz w:val="28"/>
          <w:szCs w:val="28"/>
          <w:vertAlign w:val="subscript"/>
        </w:rPr>
        <w:t>3</w:t>
      </w:r>
      <w:r w:rsidRPr="00926253">
        <w:rPr>
          <w:rFonts w:ascii="Times New Roman" w:hAnsi="Times New Roman"/>
          <w:sz w:val="28"/>
          <w:szCs w:val="28"/>
        </w:rPr>
        <w:t xml:space="preserve">, </w:t>
      </w:r>
      <w:proofErr w:type="spellStart"/>
      <w:r w:rsidRPr="00926253">
        <w:rPr>
          <w:rFonts w:ascii="Times New Roman" w:hAnsi="Times New Roman"/>
          <w:sz w:val="28"/>
          <w:szCs w:val="28"/>
          <w:lang w:val="en-US"/>
        </w:rPr>
        <w:t>CaO</w:t>
      </w:r>
      <w:proofErr w:type="spellEnd"/>
      <w:r w:rsidRPr="00926253">
        <w:rPr>
          <w:rFonts w:ascii="Times New Roman" w:hAnsi="Times New Roman"/>
          <w:sz w:val="28"/>
          <w:szCs w:val="28"/>
        </w:rPr>
        <w:t>-</w:t>
      </w:r>
      <w:proofErr w:type="spellStart"/>
      <w:r w:rsidRPr="00926253">
        <w:rPr>
          <w:rFonts w:ascii="Times New Roman" w:hAnsi="Times New Roman"/>
          <w:sz w:val="28"/>
          <w:szCs w:val="28"/>
          <w:lang w:val="en-US"/>
        </w:rPr>
        <w:t>ZnO</w:t>
      </w:r>
      <w:proofErr w:type="spellEnd"/>
      <w:r w:rsidRPr="00926253">
        <w:rPr>
          <w:rFonts w:ascii="Times New Roman" w:hAnsi="Times New Roman"/>
          <w:sz w:val="28"/>
          <w:szCs w:val="28"/>
        </w:rPr>
        <w:t>/</w:t>
      </w:r>
      <w:r w:rsidRPr="00926253">
        <w:rPr>
          <w:rFonts w:ascii="Times New Roman" w:hAnsi="Times New Roman"/>
          <w:sz w:val="28"/>
          <w:szCs w:val="28"/>
          <w:lang w:val="en-US"/>
        </w:rPr>
        <w:t>Al</w:t>
      </w:r>
      <w:r w:rsidRPr="00926253">
        <w:rPr>
          <w:rFonts w:ascii="Times New Roman" w:hAnsi="Times New Roman"/>
          <w:sz w:val="28"/>
          <w:szCs w:val="28"/>
          <w:vertAlign w:val="subscript"/>
        </w:rPr>
        <w:t>2</w:t>
      </w:r>
      <w:r w:rsidRPr="00926253">
        <w:rPr>
          <w:rFonts w:ascii="Times New Roman" w:hAnsi="Times New Roman"/>
          <w:sz w:val="28"/>
          <w:szCs w:val="28"/>
          <w:lang w:val="en-US"/>
        </w:rPr>
        <w:t>O</w:t>
      </w:r>
      <w:proofErr w:type="gramStart"/>
      <w:r w:rsidRPr="00926253">
        <w:rPr>
          <w:rFonts w:ascii="Times New Roman" w:hAnsi="Times New Roman"/>
          <w:sz w:val="28"/>
          <w:szCs w:val="28"/>
          <w:vertAlign w:val="subscript"/>
        </w:rPr>
        <w:t>3</w:t>
      </w:r>
      <w:r w:rsidRPr="00926253">
        <w:rPr>
          <w:rFonts w:ascii="Times New Roman" w:hAnsi="Times New Roman"/>
          <w:sz w:val="28"/>
          <w:szCs w:val="28"/>
        </w:rPr>
        <w:t xml:space="preserve"> ?</w:t>
      </w:r>
      <w:proofErr w:type="gramEnd"/>
    </w:p>
    <w:p w:rsidR="00926253" w:rsidRPr="00926253" w:rsidRDefault="00926253" w:rsidP="00724BBB">
      <w:pPr>
        <w:numPr>
          <w:ilvl w:val="0"/>
          <w:numId w:val="11"/>
        </w:numPr>
        <w:spacing w:after="200" w:line="360" w:lineRule="auto"/>
        <w:ind w:left="1208" w:hanging="357"/>
        <w:contextualSpacing/>
        <w:jc w:val="both"/>
        <w:rPr>
          <w:rFonts w:ascii="Times New Roman" w:hAnsi="Times New Roman"/>
          <w:sz w:val="28"/>
          <w:szCs w:val="28"/>
        </w:rPr>
      </w:pPr>
      <w:r w:rsidRPr="00926253">
        <w:rPr>
          <w:rFonts w:ascii="Times New Roman" w:hAnsi="Times New Roman"/>
          <w:sz w:val="28"/>
          <w:szCs w:val="28"/>
        </w:rPr>
        <w:t xml:space="preserve">Почему </w:t>
      </w:r>
      <w:proofErr w:type="spellStart"/>
      <w:r w:rsidRPr="00926253">
        <w:rPr>
          <w:rFonts w:ascii="Times New Roman" w:hAnsi="Times New Roman"/>
          <w:sz w:val="28"/>
          <w:szCs w:val="28"/>
        </w:rPr>
        <w:t>молибдендисульфидные</w:t>
      </w:r>
      <w:proofErr w:type="spellEnd"/>
      <w:r w:rsidRPr="00926253">
        <w:rPr>
          <w:rFonts w:ascii="Times New Roman" w:hAnsi="Times New Roman"/>
          <w:sz w:val="28"/>
          <w:szCs w:val="28"/>
        </w:rPr>
        <w:t xml:space="preserve"> катализаторы малоэффективны в реакции гидродеоксигенации липидов?</w:t>
      </w:r>
    </w:p>
    <w:p w:rsidR="00926253" w:rsidRPr="00926253" w:rsidRDefault="00926253" w:rsidP="00724BBB">
      <w:pPr>
        <w:numPr>
          <w:ilvl w:val="0"/>
          <w:numId w:val="11"/>
        </w:numPr>
        <w:spacing w:after="200" w:line="360" w:lineRule="auto"/>
        <w:ind w:left="1208" w:hanging="357"/>
        <w:contextualSpacing/>
        <w:jc w:val="both"/>
        <w:rPr>
          <w:rFonts w:ascii="Times New Roman" w:hAnsi="Times New Roman"/>
          <w:sz w:val="28"/>
          <w:szCs w:val="28"/>
        </w:rPr>
      </w:pPr>
      <w:r w:rsidRPr="00926253">
        <w:rPr>
          <w:rFonts w:ascii="Times New Roman" w:hAnsi="Times New Roman"/>
          <w:sz w:val="28"/>
          <w:szCs w:val="28"/>
        </w:rPr>
        <w:t xml:space="preserve">Можно ли связать появление молибдена в РФЭ-спектрах в состоянии </w:t>
      </w:r>
      <w:r w:rsidRPr="00926253">
        <w:rPr>
          <w:rFonts w:ascii="Times New Roman" w:hAnsi="Times New Roman"/>
          <w:sz w:val="28"/>
          <w:szCs w:val="28"/>
          <w:lang w:val="en-US"/>
        </w:rPr>
        <w:t>Mo</w:t>
      </w:r>
      <w:r w:rsidRPr="00926253">
        <w:rPr>
          <w:rFonts w:ascii="Times New Roman" w:hAnsi="Times New Roman"/>
          <w:sz w:val="28"/>
          <w:szCs w:val="28"/>
          <w:vertAlign w:val="superscript"/>
        </w:rPr>
        <w:t>4+</w:t>
      </w:r>
      <w:r w:rsidRPr="00926253">
        <w:rPr>
          <w:rFonts w:ascii="Times New Roman" w:hAnsi="Times New Roman"/>
          <w:sz w:val="28"/>
          <w:szCs w:val="28"/>
        </w:rPr>
        <w:t xml:space="preserve"> (стр. 14) с реакцией окисления </w:t>
      </w:r>
      <w:r w:rsidRPr="00926253">
        <w:rPr>
          <w:rFonts w:ascii="Times New Roman" w:hAnsi="Times New Roman"/>
          <w:sz w:val="28"/>
          <w:szCs w:val="28"/>
          <w:lang w:val="en-US"/>
        </w:rPr>
        <w:t>Mo</w:t>
      </w:r>
      <w:r w:rsidRPr="00926253">
        <w:rPr>
          <w:rFonts w:ascii="Times New Roman" w:hAnsi="Times New Roman"/>
          <w:sz w:val="28"/>
          <w:szCs w:val="28"/>
        </w:rPr>
        <w:t xml:space="preserve"> до </w:t>
      </w:r>
      <w:proofErr w:type="spellStart"/>
      <w:r w:rsidRPr="00926253">
        <w:rPr>
          <w:rFonts w:ascii="Times New Roman" w:hAnsi="Times New Roman"/>
          <w:sz w:val="28"/>
          <w:szCs w:val="28"/>
          <w:lang w:val="en-US"/>
        </w:rPr>
        <w:t>MoO</w:t>
      </w:r>
      <w:proofErr w:type="spellEnd"/>
      <w:r w:rsidRPr="00926253">
        <w:rPr>
          <w:rFonts w:ascii="Times New Roman" w:hAnsi="Times New Roman"/>
          <w:sz w:val="28"/>
          <w:szCs w:val="28"/>
          <w:vertAlign w:val="subscript"/>
        </w:rPr>
        <w:t>2</w:t>
      </w:r>
      <w:r w:rsidRPr="00926253">
        <w:rPr>
          <w:rFonts w:ascii="Times New Roman" w:hAnsi="Times New Roman"/>
          <w:sz w:val="28"/>
          <w:szCs w:val="28"/>
        </w:rPr>
        <w:t xml:space="preserve">? Не играет ли </w:t>
      </w:r>
      <w:r w:rsidRPr="00926253">
        <w:rPr>
          <w:rFonts w:ascii="Times New Roman" w:hAnsi="Times New Roman"/>
          <w:sz w:val="28"/>
          <w:szCs w:val="28"/>
          <w:lang w:val="en-US"/>
        </w:rPr>
        <w:t>Mo</w:t>
      </w:r>
      <w:r w:rsidRPr="00926253">
        <w:rPr>
          <w:rFonts w:ascii="Times New Roman" w:hAnsi="Times New Roman"/>
          <w:sz w:val="28"/>
          <w:szCs w:val="28"/>
        </w:rPr>
        <w:t xml:space="preserve"> в этом случае роль «невозвратного» компонента за счет связывания им кислорода или это все-таки “активатор кислород содержащей группы”?</w:t>
      </w:r>
    </w:p>
    <w:p w:rsidR="00926253" w:rsidRDefault="00926253" w:rsidP="00724BBB">
      <w:pPr>
        <w:numPr>
          <w:ilvl w:val="0"/>
          <w:numId w:val="11"/>
        </w:numPr>
        <w:spacing w:after="200" w:line="360" w:lineRule="auto"/>
        <w:ind w:left="1208" w:hanging="357"/>
        <w:contextualSpacing/>
        <w:jc w:val="both"/>
        <w:rPr>
          <w:rFonts w:ascii="Times New Roman" w:hAnsi="Times New Roman"/>
          <w:sz w:val="28"/>
          <w:szCs w:val="28"/>
        </w:rPr>
      </w:pPr>
      <w:r w:rsidRPr="00926253">
        <w:rPr>
          <w:rFonts w:ascii="Times New Roman" w:hAnsi="Times New Roman"/>
          <w:sz w:val="28"/>
          <w:szCs w:val="28"/>
        </w:rPr>
        <w:t xml:space="preserve">Поскольку медь является известным катализатором окисления, то, возможно, автору следовало бы оценить </w:t>
      </w:r>
      <w:proofErr w:type="spellStart"/>
      <w:r w:rsidRPr="00926253">
        <w:rPr>
          <w:rFonts w:ascii="Times New Roman" w:hAnsi="Times New Roman"/>
          <w:sz w:val="28"/>
          <w:szCs w:val="28"/>
        </w:rPr>
        <w:t>деоксигенирующую</w:t>
      </w:r>
      <w:proofErr w:type="spellEnd"/>
      <w:r w:rsidRPr="00926253">
        <w:rPr>
          <w:rFonts w:ascii="Times New Roman" w:hAnsi="Times New Roman"/>
          <w:sz w:val="28"/>
          <w:szCs w:val="28"/>
        </w:rPr>
        <w:t xml:space="preserve"> способность не только триады </w:t>
      </w:r>
      <w:r w:rsidRPr="00926253">
        <w:rPr>
          <w:rFonts w:ascii="Times New Roman" w:hAnsi="Times New Roman"/>
          <w:sz w:val="28"/>
          <w:szCs w:val="28"/>
          <w:lang w:val="en-US"/>
        </w:rPr>
        <w:t>Ni</w:t>
      </w:r>
      <w:r w:rsidRPr="00926253">
        <w:rPr>
          <w:rFonts w:ascii="Times New Roman" w:hAnsi="Times New Roman"/>
          <w:sz w:val="28"/>
          <w:szCs w:val="28"/>
        </w:rPr>
        <w:t>-</w:t>
      </w:r>
      <w:r w:rsidRPr="00926253">
        <w:rPr>
          <w:rFonts w:ascii="Times New Roman" w:hAnsi="Times New Roman"/>
          <w:sz w:val="28"/>
          <w:szCs w:val="28"/>
          <w:lang w:val="en-US"/>
        </w:rPr>
        <w:t>Cu</w:t>
      </w:r>
      <w:r w:rsidRPr="00926253">
        <w:rPr>
          <w:rFonts w:ascii="Times New Roman" w:hAnsi="Times New Roman"/>
          <w:sz w:val="28"/>
          <w:szCs w:val="28"/>
        </w:rPr>
        <w:t>-</w:t>
      </w:r>
      <w:r w:rsidRPr="00926253">
        <w:rPr>
          <w:rFonts w:ascii="Times New Roman" w:hAnsi="Times New Roman"/>
          <w:sz w:val="28"/>
          <w:szCs w:val="28"/>
          <w:lang w:val="en-US"/>
        </w:rPr>
        <w:t>Mo</w:t>
      </w:r>
      <w:r w:rsidRPr="00926253">
        <w:rPr>
          <w:rFonts w:ascii="Times New Roman" w:hAnsi="Times New Roman"/>
          <w:sz w:val="28"/>
          <w:szCs w:val="28"/>
        </w:rPr>
        <w:t xml:space="preserve">, но и пары </w:t>
      </w:r>
      <w:r w:rsidRPr="00926253">
        <w:rPr>
          <w:rFonts w:ascii="Times New Roman" w:hAnsi="Times New Roman"/>
          <w:sz w:val="28"/>
          <w:szCs w:val="28"/>
          <w:lang w:val="en-US"/>
        </w:rPr>
        <w:t>Ni</w:t>
      </w:r>
      <w:r w:rsidRPr="00926253">
        <w:rPr>
          <w:rFonts w:ascii="Times New Roman" w:hAnsi="Times New Roman"/>
          <w:sz w:val="28"/>
          <w:szCs w:val="28"/>
        </w:rPr>
        <w:t>-</w:t>
      </w:r>
      <w:r w:rsidRPr="00926253">
        <w:rPr>
          <w:rFonts w:ascii="Times New Roman" w:hAnsi="Times New Roman"/>
          <w:sz w:val="28"/>
          <w:szCs w:val="28"/>
          <w:lang w:val="en-US"/>
        </w:rPr>
        <w:t>Mo</w:t>
      </w:r>
      <w:r w:rsidRPr="00926253">
        <w:rPr>
          <w:rFonts w:ascii="Times New Roman" w:hAnsi="Times New Roman"/>
          <w:sz w:val="28"/>
          <w:szCs w:val="28"/>
        </w:rPr>
        <w:t>.</w:t>
      </w:r>
    </w:p>
    <w:p w:rsidR="00C71BDB" w:rsidRPr="00C71BDB" w:rsidRDefault="001D498B" w:rsidP="00926253">
      <w:pPr>
        <w:spacing w:after="200" w:line="360" w:lineRule="auto"/>
        <w:ind w:left="720"/>
        <w:rPr>
          <w:rFonts w:ascii="Times New Roman" w:hAnsi="Times New Roman" w:cs="Times New Roman"/>
          <w:sz w:val="28"/>
          <w:szCs w:val="24"/>
        </w:rPr>
      </w:pPr>
      <w:r>
        <w:rPr>
          <w:rFonts w:ascii="Times New Roman" w:hAnsi="Times New Roman"/>
          <w:sz w:val="28"/>
          <w:szCs w:val="24"/>
        </w:rPr>
        <w:t xml:space="preserve">4. </w:t>
      </w:r>
      <w:r w:rsidRPr="00C71BDB">
        <w:rPr>
          <w:rFonts w:ascii="Times New Roman" w:hAnsi="Times New Roman" w:cs="Times New Roman"/>
          <w:sz w:val="28"/>
          <w:szCs w:val="24"/>
        </w:rPr>
        <w:t xml:space="preserve">Из </w:t>
      </w:r>
      <w:r w:rsidR="00F217C9">
        <w:rPr>
          <w:rFonts w:ascii="Times New Roman" w:eastAsia="Times New Roman" w:hAnsi="Times New Roman" w:cs="Times New Roman"/>
          <w:sz w:val="28"/>
          <w:szCs w:val="24"/>
          <w:lang w:eastAsia="ru-RU"/>
        </w:rPr>
        <w:t>ФГБУН</w:t>
      </w:r>
      <w:r w:rsidR="00C71BDB">
        <w:rPr>
          <w:rFonts w:ascii="Times New Roman" w:hAnsi="Times New Roman" w:cs="Times New Roman"/>
          <w:sz w:val="28"/>
          <w:szCs w:val="24"/>
        </w:rPr>
        <w:t xml:space="preserve"> </w:t>
      </w:r>
      <w:r w:rsidR="00C71BDB" w:rsidRPr="00C71BDB">
        <w:rPr>
          <w:rFonts w:ascii="Times New Roman" w:hAnsi="Times New Roman" w:cs="Times New Roman"/>
          <w:sz w:val="28"/>
          <w:szCs w:val="24"/>
        </w:rPr>
        <w:t>Институт</w:t>
      </w:r>
      <w:r w:rsidR="00DE2D98">
        <w:rPr>
          <w:rFonts w:ascii="Times New Roman" w:hAnsi="Times New Roman" w:cs="Times New Roman"/>
          <w:sz w:val="28"/>
          <w:szCs w:val="24"/>
        </w:rPr>
        <w:t>а</w:t>
      </w:r>
      <w:r w:rsidR="00C71BDB" w:rsidRPr="00C71BDB">
        <w:rPr>
          <w:rFonts w:ascii="Times New Roman" w:hAnsi="Times New Roman" w:cs="Times New Roman"/>
          <w:sz w:val="28"/>
          <w:szCs w:val="24"/>
        </w:rPr>
        <w:t xml:space="preserve"> проблем переработки углеводородов</w:t>
      </w:r>
      <w:r w:rsidR="00C71BDB">
        <w:rPr>
          <w:rFonts w:ascii="Times New Roman" w:hAnsi="Times New Roman" w:cs="Times New Roman"/>
          <w:sz w:val="28"/>
          <w:szCs w:val="24"/>
        </w:rPr>
        <w:t xml:space="preserve"> СО РАН,</w:t>
      </w:r>
      <w:r w:rsidRPr="00C71BDB">
        <w:rPr>
          <w:rFonts w:ascii="Times New Roman" w:hAnsi="Times New Roman" w:cs="Times New Roman"/>
          <w:sz w:val="28"/>
          <w:szCs w:val="24"/>
        </w:rPr>
        <w:t xml:space="preserve"> от к.х.н.</w:t>
      </w:r>
      <w:r w:rsidR="00C71BDB" w:rsidRPr="00C71BDB">
        <w:rPr>
          <w:rFonts w:ascii="Times New Roman" w:hAnsi="Times New Roman" w:cs="Times New Roman"/>
          <w:sz w:val="28"/>
          <w:szCs w:val="24"/>
        </w:rPr>
        <w:t>,</w:t>
      </w:r>
      <w:r w:rsidR="00C71BDB" w:rsidRPr="00C71BDB">
        <w:rPr>
          <w:rFonts w:ascii="Times New Roman" w:hAnsi="Times New Roman" w:cs="Times New Roman"/>
          <w:color w:val="000000"/>
          <w:sz w:val="28"/>
          <w:szCs w:val="24"/>
          <w:shd w:val="clear" w:color="auto" w:fill="FFFFFF"/>
        </w:rPr>
        <w:t xml:space="preserve"> доцент</w:t>
      </w:r>
      <w:r w:rsidR="00C71BDB" w:rsidRPr="00C71BDB">
        <w:rPr>
          <w:rFonts w:ascii="Times New Roman" w:hAnsi="Times New Roman" w:cs="Times New Roman"/>
          <w:color w:val="000000"/>
          <w:sz w:val="28"/>
          <w:szCs w:val="24"/>
          <w:shd w:val="clear" w:color="auto" w:fill="FFFFFF"/>
        </w:rPr>
        <w:t>а</w:t>
      </w:r>
      <w:r w:rsidRPr="00C71BDB">
        <w:rPr>
          <w:rFonts w:ascii="Times New Roman" w:hAnsi="Times New Roman" w:cs="Times New Roman"/>
          <w:sz w:val="28"/>
          <w:szCs w:val="24"/>
        </w:rPr>
        <w:t xml:space="preserve"> </w:t>
      </w:r>
      <w:proofErr w:type="spellStart"/>
      <w:r w:rsidRPr="00C71BDB">
        <w:rPr>
          <w:rFonts w:ascii="Times New Roman" w:hAnsi="Times New Roman" w:cs="Times New Roman"/>
          <w:sz w:val="28"/>
          <w:szCs w:val="24"/>
        </w:rPr>
        <w:t>Лавренов</w:t>
      </w:r>
      <w:r w:rsidR="00C71BDB" w:rsidRPr="00C71BDB">
        <w:rPr>
          <w:rFonts w:ascii="Times New Roman" w:hAnsi="Times New Roman" w:cs="Times New Roman"/>
          <w:sz w:val="28"/>
          <w:szCs w:val="24"/>
        </w:rPr>
        <w:t>а</w:t>
      </w:r>
      <w:proofErr w:type="spellEnd"/>
      <w:r w:rsidRPr="00C71BDB">
        <w:rPr>
          <w:rFonts w:ascii="Times New Roman" w:hAnsi="Times New Roman" w:cs="Times New Roman"/>
          <w:sz w:val="28"/>
          <w:szCs w:val="24"/>
        </w:rPr>
        <w:t xml:space="preserve"> Александр</w:t>
      </w:r>
      <w:r w:rsidR="00C71BDB" w:rsidRPr="00C71BDB">
        <w:rPr>
          <w:rFonts w:ascii="Times New Roman" w:hAnsi="Times New Roman" w:cs="Times New Roman"/>
          <w:sz w:val="28"/>
          <w:szCs w:val="24"/>
        </w:rPr>
        <w:t>а</w:t>
      </w:r>
      <w:r w:rsidRPr="00C71BDB">
        <w:rPr>
          <w:rFonts w:ascii="Times New Roman" w:hAnsi="Times New Roman" w:cs="Times New Roman"/>
          <w:sz w:val="28"/>
          <w:szCs w:val="24"/>
        </w:rPr>
        <w:t xml:space="preserve"> Валентинович</w:t>
      </w:r>
      <w:r w:rsidR="00C71BDB" w:rsidRPr="00C71BDB">
        <w:rPr>
          <w:rFonts w:ascii="Times New Roman" w:hAnsi="Times New Roman" w:cs="Times New Roman"/>
          <w:sz w:val="28"/>
          <w:szCs w:val="24"/>
        </w:rPr>
        <w:t>а</w:t>
      </w:r>
      <w:r w:rsidR="00F217C9">
        <w:rPr>
          <w:rFonts w:ascii="Times New Roman" w:hAnsi="Times New Roman" w:cs="Times New Roman"/>
          <w:sz w:val="28"/>
          <w:szCs w:val="24"/>
        </w:rPr>
        <w:t xml:space="preserve"> и</w:t>
      </w:r>
      <w:r w:rsidRPr="00C71BDB">
        <w:rPr>
          <w:rFonts w:ascii="Times New Roman" w:hAnsi="Times New Roman" w:cs="Times New Roman"/>
          <w:sz w:val="28"/>
          <w:szCs w:val="24"/>
        </w:rPr>
        <w:t xml:space="preserve"> к.х.н.</w:t>
      </w:r>
      <w:r w:rsidR="00C71BDB" w:rsidRPr="00C71BDB">
        <w:rPr>
          <w:rFonts w:ascii="Times New Roman" w:hAnsi="Times New Roman" w:cs="Times New Roman"/>
          <w:sz w:val="28"/>
          <w:szCs w:val="24"/>
        </w:rPr>
        <w:t xml:space="preserve"> Карповой Татьяны </w:t>
      </w:r>
      <w:proofErr w:type="spellStart"/>
      <w:r w:rsidR="00C71BDB" w:rsidRPr="00C71BDB">
        <w:rPr>
          <w:rFonts w:ascii="Times New Roman" w:hAnsi="Times New Roman" w:cs="Times New Roman"/>
          <w:sz w:val="28"/>
          <w:szCs w:val="24"/>
        </w:rPr>
        <w:t>Равильевны</w:t>
      </w:r>
      <w:proofErr w:type="spellEnd"/>
      <w:r w:rsidRPr="00C71BDB">
        <w:rPr>
          <w:rFonts w:ascii="Times New Roman" w:hAnsi="Times New Roman" w:cs="Times New Roman"/>
          <w:sz w:val="28"/>
          <w:szCs w:val="24"/>
        </w:rPr>
        <w:t>,</w:t>
      </w:r>
      <w:r w:rsidR="00C71BDB" w:rsidRPr="00C71BDB">
        <w:rPr>
          <w:rFonts w:ascii="Times New Roman" w:hAnsi="Times New Roman" w:cs="Times New Roman"/>
          <w:sz w:val="28"/>
          <w:szCs w:val="24"/>
        </w:rPr>
        <w:t xml:space="preserve"> содержит следующие замечания:</w:t>
      </w:r>
    </w:p>
    <w:p w:rsidR="00C71BDB" w:rsidRPr="00C71BDB" w:rsidRDefault="00C71BDB" w:rsidP="00C71BDB">
      <w:pPr>
        <w:pStyle w:val="a3"/>
        <w:numPr>
          <w:ilvl w:val="0"/>
          <w:numId w:val="12"/>
        </w:numPr>
        <w:spacing w:line="360" w:lineRule="auto"/>
        <w:jc w:val="both"/>
        <w:rPr>
          <w:sz w:val="24"/>
        </w:rPr>
      </w:pPr>
      <w:r w:rsidRPr="00C71BDB">
        <w:rPr>
          <w:rFonts w:ascii="Times New Roman" w:hAnsi="Times New Roman"/>
          <w:sz w:val="28"/>
          <w:szCs w:val="24"/>
        </w:rPr>
        <w:lastRenderedPageBreak/>
        <w:t>Почему в условиях проведения реакции переэтерификации происходит снижение содержания бария на поверхности катализатора? Какова методика синтеза катализатора и температура его формирования?</w:t>
      </w:r>
    </w:p>
    <w:p w:rsidR="00C71BDB" w:rsidRPr="00C71BDB" w:rsidRDefault="00C71BDB" w:rsidP="00C71BDB">
      <w:pPr>
        <w:pStyle w:val="a3"/>
        <w:numPr>
          <w:ilvl w:val="0"/>
          <w:numId w:val="12"/>
        </w:numPr>
        <w:spacing w:line="360" w:lineRule="auto"/>
        <w:jc w:val="both"/>
        <w:rPr>
          <w:rFonts w:ascii="Times New Roman" w:hAnsi="Times New Roman"/>
          <w:sz w:val="28"/>
          <w:szCs w:val="24"/>
        </w:rPr>
      </w:pPr>
      <w:r w:rsidRPr="00C71BDB">
        <w:rPr>
          <w:rFonts w:ascii="Times New Roman" w:hAnsi="Times New Roman"/>
          <w:sz w:val="28"/>
          <w:szCs w:val="24"/>
        </w:rPr>
        <w:t xml:space="preserve">Изучалось ли как изменяется </w:t>
      </w:r>
      <w:proofErr w:type="spellStart"/>
      <w:r w:rsidRPr="00C71BDB">
        <w:rPr>
          <w:rFonts w:ascii="Times New Roman" w:hAnsi="Times New Roman"/>
          <w:sz w:val="28"/>
          <w:szCs w:val="24"/>
        </w:rPr>
        <w:t>основность</w:t>
      </w:r>
      <w:proofErr w:type="spellEnd"/>
      <w:r w:rsidRPr="00C71BDB">
        <w:rPr>
          <w:rFonts w:ascii="Times New Roman" w:hAnsi="Times New Roman"/>
          <w:sz w:val="28"/>
          <w:szCs w:val="24"/>
        </w:rPr>
        <w:t xml:space="preserve"> поверхности «свежего» катализатора </w:t>
      </w:r>
      <w:proofErr w:type="spellStart"/>
      <w:r w:rsidRPr="00C71BDB">
        <w:rPr>
          <w:rFonts w:ascii="Times New Roman" w:hAnsi="Times New Roman"/>
          <w:sz w:val="28"/>
          <w:szCs w:val="24"/>
          <w:lang w:val="en-US"/>
        </w:rPr>
        <w:t>BaAl</w:t>
      </w:r>
      <w:proofErr w:type="spellEnd"/>
      <w:r w:rsidRPr="00C71BDB">
        <w:rPr>
          <w:rFonts w:ascii="Times New Roman" w:hAnsi="Times New Roman"/>
          <w:sz w:val="28"/>
          <w:szCs w:val="24"/>
          <w:vertAlign w:val="subscript"/>
        </w:rPr>
        <w:t>12</w:t>
      </w:r>
      <w:r w:rsidRPr="00C71BDB">
        <w:rPr>
          <w:rFonts w:ascii="Times New Roman" w:hAnsi="Times New Roman"/>
          <w:sz w:val="28"/>
          <w:szCs w:val="24"/>
          <w:lang w:val="en-US"/>
        </w:rPr>
        <w:t>O</w:t>
      </w:r>
      <w:r w:rsidRPr="00C71BDB">
        <w:rPr>
          <w:rFonts w:ascii="Times New Roman" w:hAnsi="Times New Roman"/>
          <w:sz w:val="28"/>
          <w:szCs w:val="24"/>
          <w:vertAlign w:val="subscript"/>
        </w:rPr>
        <w:t>19</w:t>
      </w:r>
      <w:r w:rsidRPr="00C71BDB">
        <w:rPr>
          <w:rFonts w:ascii="Times New Roman" w:hAnsi="Times New Roman"/>
          <w:sz w:val="28"/>
          <w:szCs w:val="24"/>
        </w:rPr>
        <w:t xml:space="preserve"> и катализатора после реакции переэтерификации рапсового масла?</w:t>
      </w:r>
    </w:p>
    <w:p w:rsidR="00C71BDB" w:rsidRPr="00C71BDB" w:rsidRDefault="00C71BDB" w:rsidP="00C71BDB">
      <w:pPr>
        <w:pStyle w:val="a3"/>
        <w:numPr>
          <w:ilvl w:val="0"/>
          <w:numId w:val="12"/>
        </w:numPr>
        <w:spacing w:line="360" w:lineRule="auto"/>
        <w:jc w:val="both"/>
        <w:rPr>
          <w:rFonts w:ascii="Times New Roman" w:hAnsi="Times New Roman"/>
          <w:sz w:val="28"/>
          <w:szCs w:val="24"/>
        </w:rPr>
      </w:pPr>
      <w:r w:rsidRPr="00C71BDB">
        <w:rPr>
          <w:rFonts w:ascii="Times New Roman" w:hAnsi="Times New Roman"/>
          <w:sz w:val="28"/>
          <w:szCs w:val="24"/>
        </w:rPr>
        <w:t xml:space="preserve">Из текста автореферата не ясно как меняется активность катализатора </w:t>
      </w:r>
      <w:r w:rsidRPr="00C71BDB">
        <w:rPr>
          <w:rFonts w:ascii="Times New Roman" w:hAnsi="Times New Roman"/>
          <w:sz w:val="28"/>
          <w:szCs w:val="24"/>
          <w:lang w:val="en-US"/>
        </w:rPr>
        <w:t>Ni</w:t>
      </w:r>
      <w:r w:rsidRPr="00C71BDB">
        <w:rPr>
          <w:rFonts w:ascii="Times New Roman" w:hAnsi="Times New Roman"/>
          <w:sz w:val="28"/>
          <w:szCs w:val="24"/>
        </w:rPr>
        <w:t>-</w:t>
      </w:r>
      <w:r w:rsidRPr="00C71BDB">
        <w:rPr>
          <w:rFonts w:ascii="Times New Roman" w:hAnsi="Times New Roman"/>
          <w:sz w:val="28"/>
          <w:szCs w:val="24"/>
          <w:lang w:val="en-US"/>
        </w:rPr>
        <w:t>Cu</w:t>
      </w:r>
      <w:r w:rsidRPr="00C71BDB">
        <w:rPr>
          <w:rFonts w:ascii="Times New Roman" w:hAnsi="Times New Roman"/>
          <w:sz w:val="28"/>
          <w:szCs w:val="24"/>
        </w:rPr>
        <w:t>/δ-</w:t>
      </w:r>
      <w:r w:rsidRPr="00C71BDB">
        <w:rPr>
          <w:rFonts w:ascii="Times New Roman" w:hAnsi="Times New Roman"/>
          <w:sz w:val="28"/>
          <w:szCs w:val="24"/>
          <w:lang w:val="en-US"/>
        </w:rPr>
        <w:t>Al</w:t>
      </w:r>
      <w:r w:rsidRPr="00C71BDB">
        <w:rPr>
          <w:rFonts w:ascii="Times New Roman" w:hAnsi="Times New Roman"/>
          <w:sz w:val="28"/>
          <w:szCs w:val="24"/>
          <w:vertAlign w:val="subscript"/>
        </w:rPr>
        <w:t>2</w:t>
      </w:r>
      <w:r w:rsidRPr="00C71BDB">
        <w:rPr>
          <w:rFonts w:ascii="Times New Roman" w:hAnsi="Times New Roman"/>
          <w:sz w:val="28"/>
          <w:szCs w:val="24"/>
          <w:lang w:val="en-US"/>
        </w:rPr>
        <w:t>O</w:t>
      </w:r>
      <w:r w:rsidRPr="00C71BDB">
        <w:rPr>
          <w:rFonts w:ascii="Times New Roman" w:hAnsi="Times New Roman"/>
          <w:sz w:val="28"/>
          <w:szCs w:val="24"/>
          <w:vertAlign w:val="subscript"/>
        </w:rPr>
        <w:t>3</w:t>
      </w:r>
      <w:r w:rsidRPr="00C71BDB">
        <w:rPr>
          <w:rFonts w:ascii="Times New Roman" w:hAnsi="Times New Roman"/>
          <w:sz w:val="28"/>
          <w:szCs w:val="24"/>
        </w:rPr>
        <w:t xml:space="preserve"> в реакции гидродеоксигенации смеси сложных эфиров в зависимости от содержания в них меди?</w:t>
      </w:r>
    </w:p>
    <w:p w:rsidR="00C71BDB" w:rsidRDefault="00C71BDB" w:rsidP="00C71BDB">
      <w:pPr>
        <w:pStyle w:val="a3"/>
        <w:numPr>
          <w:ilvl w:val="0"/>
          <w:numId w:val="12"/>
        </w:numPr>
        <w:spacing w:line="360" w:lineRule="auto"/>
        <w:jc w:val="both"/>
        <w:rPr>
          <w:rFonts w:ascii="Times New Roman" w:hAnsi="Times New Roman"/>
          <w:sz w:val="28"/>
          <w:szCs w:val="24"/>
        </w:rPr>
      </w:pPr>
      <w:r w:rsidRPr="00C71BDB">
        <w:rPr>
          <w:rFonts w:ascii="Times New Roman" w:hAnsi="Times New Roman"/>
          <w:sz w:val="28"/>
          <w:szCs w:val="24"/>
        </w:rPr>
        <w:t xml:space="preserve">Оценивалась ли стабильность катализаторов </w:t>
      </w:r>
      <w:r w:rsidRPr="00C71BDB">
        <w:rPr>
          <w:rFonts w:ascii="Times New Roman" w:hAnsi="Times New Roman"/>
          <w:sz w:val="28"/>
          <w:szCs w:val="24"/>
          <w:lang w:val="en-US"/>
        </w:rPr>
        <w:t>Ni</w:t>
      </w:r>
      <w:r w:rsidRPr="00C71BDB">
        <w:rPr>
          <w:rFonts w:ascii="Times New Roman" w:hAnsi="Times New Roman"/>
          <w:sz w:val="28"/>
          <w:szCs w:val="24"/>
        </w:rPr>
        <w:t>-</w:t>
      </w:r>
      <w:r w:rsidRPr="00C71BDB">
        <w:rPr>
          <w:rFonts w:ascii="Times New Roman" w:hAnsi="Times New Roman"/>
          <w:sz w:val="28"/>
          <w:szCs w:val="24"/>
          <w:lang w:val="en-US"/>
        </w:rPr>
        <w:t>Cu</w:t>
      </w:r>
      <w:r w:rsidRPr="00C71BDB">
        <w:rPr>
          <w:rFonts w:ascii="Times New Roman" w:hAnsi="Times New Roman"/>
          <w:sz w:val="28"/>
          <w:szCs w:val="24"/>
        </w:rPr>
        <w:t>/δ-</w:t>
      </w:r>
      <w:r w:rsidRPr="00C71BDB">
        <w:rPr>
          <w:rFonts w:ascii="Times New Roman" w:hAnsi="Times New Roman"/>
          <w:sz w:val="28"/>
          <w:szCs w:val="24"/>
          <w:lang w:val="en-US"/>
        </w:rPr>
        <w:t>Al</w:t>
      </w:r>
      <w:r w:rsidRPr="00C71BDB">
        <w:rPr>
          <w:rFonts w:ascii="Times New Roman" w:hAnsi="Times New Roman"/>
          <w:sz w:val="28"/>
          <w:szCs w:val="24"/>
          <w:vertAlign w:val="subscript"/>
        </w:rPr>
        <w:t>2</w:t>
      </w:r>
      <w:r w:rsidRPr="00C71BDB">
        <w:rPr>
          <w:rFonts w:ascii="Times New Roman" w:hAnsi="Times New Roman"/>
          <w:sz w:val="28"/>
          <w:szCs w:val="24"/>
          <w:lang w:val="en-US"/>
        </w:rPr>
        <w:t>O</w:t>
      </w:r>
      <w:r w:rsidRPr="00C71BDB">
        <w:rPr>
          <w:rFonts w:ascii="Times New Roman" w:hAnsi="Times New Roman"/>
          <w:sz w:val="28"/>
          <w:szCs w:val="24"/>
          <w:vertAlign w:val="subscript"/>
        </w:rPr>
        <w:t>3</w:t>
      </w:r>
      <w:r w:rsidRPr="00C71BDB">
        <w:rPr>
          <w:rFonts w:ascii="Times New Roman" w:hAnsi="Times New Roman"/>
          <w:sz w:val="28"/>
          <w:szCs w:val="24"/>
        </w:rPr>
        <w:t xml:space="preserve">, </w:t>
      </w:r>
      <w:r w:rsidRPr="00C71BDB">
        <w:rPr>
          <w:rFonts w:ascii="Times New Roman" w:hAnsi="Times New Roman"/>
          <w:sz w:val="28"/>
          <w:szCs w:val="24"/>
          <w:lang w:val="en-US"/>
        </w:rPr>
        <w:t>Ni</w:t>
      </w:r>
      <w:r w:rsidRPr="00C71BDB">
        <w:rPr>
          <w:rFonts w:ascii="Times New Roman" w:hAnsi="Times New Roman"/>
          <w:sz w:val="28"/>
          <w:szCs w:val="24"/>
        </w:rPr>
        <w:t>-</w:t>
      </w:r>
      <w:r w:rsidRPr="00C71BDB">
        <w:rPr>
          <w:rFonts w:ascii="Times New Roman" w:hAnsi="Times New Roman"/>
          <w:sz w:val="28"/>
          <w:szCs w:val="24"/>
          <w:lang w:val="en-US"/>
        </w:rPr>
        <w:t>Cu</w:t>
      </w:r>
      <w:r w:rsidRPr="00C71BDB">
        <w:rPr>
          <w:rFonts w:ascii="Times New Roman" w:hAnsi="Times New Roman"/>
          <w:sz w:val="28"/>
          <w:szCs w:val="24"/>
        </w:rPr>
        <w:t>-</w:t>
      </w:r>
      <w:r w:rsidRPr="00C71BDB">
        <w:rPr>
          <w:rFonts w:ascii="Times New Roman" w:hAnsi="Times New Roman"/>
          <w:sz w:val="28"/>
          <w:szCs w:val="24"/>
          <w:lang w:val="en-US"/>
        </w:rPr>
        <w:t>Mo</w:t>
      </w:r>
      <w:r w:rsidRPr="00C71BDB">
        <w:rPr>
          <w:rFonts w:ascii="Times New Roman" w:hAnsi="Times New Roman"/>
          <w:sz w:val="28"/>
          <w:szCs w:val="24"/>
        </w:rPr>
        <w:t>/δ-</w:t>
      </w:r>
      <w:r w:rsidRPr="00C71BDB">
        <w:rPr>
          <w:rFonts w:ascii="Times New Roman" w:hAnsi="Times New Roman"/>
          <w:sz w:val="28"/>
          <w:szCs w:val="24"/>
          <w:lang w:val="en-US"/>
        </w:rPr>
        <w:t>Al</w:t>
      </w:r>
      <w:r w:rsidRPr="00C71BDB">
        <w:rPr>
          <w:rFonts w:ascii="Times New Roman" w:hAnsi="Times New Roman"/>
          <w:sz w:val="28"/>
          <w:szCs w:val="24"/>
          <w:vertAlign w:val="subscript"/>
        </w:rPr>
        <w:t>2</w:t>
      </w:r>
      <w:r w:rsidRPr="00C71BDB">
        <w:rPr>
          <w:rFonts w:ascii="Times New Roman" w:hAnsi="Times New Roman"/>
          <w:sz w:val="28"/>
          <w:szCs w:val="24"/>
          <w:lang w:val="en-US"/>
        </w:rPr>
        <w:t>O</w:t>
      </w:r>
      <w:r w:rsidRPr="00C71BDB">
        <w:rPr>
          <w:rFonts w:ascii="Times New Roman" w:hAnsi="Times New Roman"/>
          <w:sz w:val="28"/>
          <w:szCs w:val="24"/>
          <w:vertAlign w:val="subscript"/>
        </w:rPr>
        <w:t>3</w:t>
      </w:r>
      <w:r w:rsidRPr="00C71BDB">
        <w:rPr>
          <w:rFonts w:ascii="Times New Roman" w:hAnsi="Times New Roman"/>
          <w:sz w:val="28"/>
          <w:szCs w:val="24"/>
        </w:rPr>
        <w:t>?</w:t>
      </w:r>
    </w:p>
    <w:p w:rsidR="00DE2D98" w:rsidRDefault="00C71BDB" w:rsidP="00DE2D98">
      <w:pPr>
        <w:spacing w:after="200" w:line="360" w:lineRule="auto"/>
        <w:ind w:left="720"/>
        <w:rPr>
          <w:rFonts w:ascii="Times New Roman" w:hAnsi="Times New Roman"/>
          <w:color w:val="000000"/>
          <w:sz w:val="28"/>
          <w:szCs w:val="24"/>
        </w:rPr>
      </w:pPr>
      <w:r>
        <w:rPr>
          <w:rFonts w:ascii="Times New Roman" w:hAnsi="Times New Roman"/>
          <w:sz w:val="28"/>
          <w:szCs w:val="24"/>
        </w:rPr>
        <w:t xml:space="preserve">5. Из </w:t>
      </w:r>
      <w:r w:rsidRPr="00C71BDB">
        <w:rPr>
          <w:rFonts w:ascii="Times New Roman" w:hAnsi="Times New Roman"/>
          <w:color w:val="000000"/>
          <w:sz w:val="28"/>
          <w:szCs w:val="24"/>
        </w:rPr>
        <w:t>АО</w:t>
      </w:r>
      <w:r>
        <w:rPr>
          <w:rFonts w:ascii="Times New Roman" w:hAnsi="Times New Roman"/>
          <w:color w:val="000000"/>
          <w:sz w:val="28"/>
          <w:szCs w:val="24"/>
        </w:rPr>
        <w:t xml:space="preserve"> «</w:t>
      </w:r>
      <w:r w:rsidR="00F217C9">
        <w:rPr>
          <w:rFonts w:ascii="Times New Roman" w:hAnsi="Times New Roman"/>
          <w:color w:val="000000"/>
          <w:sz w:val="28"/>
          <w:szCs w:val="24"/>
        </w:rPr>
        <w:t>ФНПЦ</w:t>
      </w:r>
      <w:r>
        <w:rPr>
          <w:rFonts w:ascii="Times New Roman" w:hAnsi="Times New Roman"/>
          <w:color w:val="000000"/>
          <w:sz w:val="28"/>
          <w:szCs w:val="24"/>
        </w:rPr>
        <w:t xml:space="preserve"> «Алтай», от </w:t>
      </w:r>
      <w:r w:rsidRPr="00C71BDB">
        <w:rPr>
          <w:rFonts w:ascii="Times New Roman" w:hAnsi="Times New Roman"/>
          <w:color w:val="000000"/>
          <w:sz w:val="28"/>
          <w:szCs w:val="24"/>
        </w:rPr>
        <w:t>к.х.н. Лапиной Юлии Тим</w:t>
      </w:r>
      <w:r>
        <w:rPr>
          <w:rFonts w:ascii="Times New Roman" w:hAnsi="Times New Roman"/>
          <w:color w:val="000000"/>
          <w:sz w:val="28"/>
          <w:szCs w:val="24"/>
        </w:rPr>
        <w:t xml:space="preserve">офеевны, содержит следующие </w:t>
      </w:r>
      <w:r w:rsidR="00DE2D98">
        <w:rPr>
          <w:rFonts w:ascii="Times New Roman" w:hAnsi="Times New Roman"/>
          <w:color w:val="000000"/>
          <w:sz w:val="28"/>
          <w:szCs w:val="24"/>
        </w:rPr>
        <w:t>замечания</w:t>
      </w:r>
      <w:r>
        <w:rPr>
          <w:rFonts w:ascii="Times New Roman" w:hAnsi="Times New Roman"/>
          <w:color w:val="000000"/>
          <w:sz w:val="28"/>
          <w:szCs w:val="24"/>
        </w:rPr>
        <w:t>:</w:t>
      </w:r>
    </w:p>
    <w:p w:rsidR="00DE2D98" w:rsidRPr="00DE2D98" w:rsidRDefault="00DE2D98" w:rsidP="00DE2D98">
      <w:pPr>
        <w:pStyle w:val="a3"/>
        <w:numPr>
          <w:ilvl w:val="0"/>
          <w:numId w:val="16"/>
        </w:numPr>
        <w:spacing w:line="360" w:lineRule="auto"/>
        <w:jc w:val="both"/>
        <w:rPr>
          <w:rFonts w:ascii="Times New Roman" w:hAnsi="Times New Roman"/>
          <w:sz w:val="28"/>
          <w:szCs w:val="24"/>
        </w:rPr>
      </w:pPr>
      <w:r w:rsidRPr="00DE2D98">
        <w:rPr>
          <w:rFonts w:ascii="Times New Roman" w:hAnsi="Times New Roman"/>
          <w:sz w:val="28"/>
          <w:szCs w:val="24"/>
        </w:rPr>
        <w:t xml:space="preserve">Первый элемент научной новизны – зависимость активности катализатора от концентрации действующего металла на поверхности, так </w:t>
      </w:r>
      <w:proofErr w:type="gramStart"/>
      <w:r w:rsidRPr="00DE2D98">
        <w:rPr>
          <w:rFonts w:ascii="Times New Roman" w:hAnsi="Times New Roman"/>
          <w:sz w:val="28"/>
          <w:szCs w:val="24"/>
        </w:rPr>
        <w:t>же</w:t>
      </w:r>
      <w:proofErr w:type="gramEnd"/>
      <w:r w:rsidRPr="00DE2D98">
        <w:rPr>
          <w:rFonts w:ascii="Times New Roman" w:hAnsi="Times New Roman"/>
          <w:sz w:val="28"/>
          <w:szCs w:val="24"/>
        </w:rPr>
        <w:t xml:space="preserve"> как и процессы смывания плохо закрепленных на носитель частиц металла в той или иной форме – факт в катализе вполне известный, достаточно часто описывается в литературе применительно к различным типам нанесенных катализаторов. </w:t>
      </w:r>
      <w:proofErr w:type="gramStart"/>
      <w:r w:rsidRPr="00DE2D98">
        <w:rPr>
          <w:rFonts w:ascii="Times New Roman" w:hAnsi="Times New Roman"/>
          <w:sz w:val="28"/>
          <w:szCs w:val="24"/>
        </w:rPr>
        <w:t>По этому</w:t>
      </w:r>
      <w:proofErr w:type="gramEnd"/>
      <w:r w:rsidRPr="00DE2D98">
        <w:rPr>
          <w:rFonts w:ascii="Times New Roman" w:hAnsi="Times New Roman"/>
          <w:sz w:val="28"/>
          <w:szCs w:val="24"/>
        </w:rPr>
        <w:t>, на наш взгляд, не вполне правомерно постулировать эти широко описные явления в качестве элемента научной новизны, открытого в процессе исследований.</w:t>
      </w:r>
    </w:p>
    <w:p w:rsidR="00DE2D98" w:rsidRPr="00DE2D98" w:rsidRDefault="00DE2D98" w:rsidP="00DE2D98">
      <w:pPr>
        <w:pStyle w:val="a3"/>
        <w:numPr>
          <w:ilvl w:val="0"/>
          <w:numId w:val="16"/>
        </w:numPr>
        <w:spacing w:line="360" w:lineRule="auto"/>
        <w:jc w:val="both"/>
        <w:rPr>
          <w:rFonts w:ascii="Times New Roman" w:hAnsi="Times New Roman"/>
          <w:sz w:val="28"/>
          <w:szCs w:val="24"/>
        </w:rPr>
      </w:pPr>
      <w:r w:rsidRPr="00DE2D98">
        <w:rPr>
          <w:rFonts w:ascii="Times New Roman" w:hAnsi="Times New Roman"/>
          <w:sz w:val="28"/>
          <w:szCs w:val="24"/>
        </w:rPr>
        <w:t xml:space="preserve">Не описано, какими методами анализировался состав продуктов исследуемых реакций. Не понятны диаграммы рис. 2. Сумма </w:t>
      </w:r>
      <w:proofErr w:type="gramStart"/>
      <w:r w:rsidRPr="00DE2D98">
        <w:rPr>
          <w:rFonts w:ascii="Times New Roman" w:hAnsi="Times New Roman"/>
          <w:sz w:val="28"/>
          <w:szCs w:val="24"/>
        </w:rPr>
        <w:t>долей</w:t>
      </w:r>
      <w:proofErr w:type="gramEnd"/>
      <w:r w:rsidRPr="00DE2D98">
        <w:rPr>
          <w:rFonts w:ascii="Times New Roman" w:hAnsi="Times New Roman"/>
          <w:sz w:val="28"/>
          <w:szCs w:val="24"/>
        </w:rPr>
        <w:t xml:space="preserve"> полученных в результате проведения процесса </w:t>
      </w:r>
      <w:proofErr w:type="spellStart"/>
      <w:r w:rsidRPr="00DE2D98">
        <w:rPr>
          <w:rFonts w:ascii="Times New Roman" w:hAnsi="Times New Roman"/>
          <w:sz w:val="28"/>
          <w:szCs w:val="24"/>
        </w:rPr>
        <w:t>алканов</w:t>
      </w:r>
      <w:proofErr w:type="spellEnd"/>
      <w:r w:rsidRPr="00DE2D98">
        <w:rPr>
          <w:rFonts w:ascii="Times New Roman" w:hAnsi="Times New Roman"/>
          <w:sz w:val="28"/>
          <w:szCs w:val="24"/>
        </w:rPr>
        <w:t xml:space="preserve"> не равна 100%. Не вполне понятно, какова при этом степень конверсии исходного субстрата. </w:t>
      </w:r>
    </w:p>
    <w:p w:rsidR="00DE2D98" w:rsidRPr="00DE2D98" w:rsidRDefault="00DE2D98" w:rsidP="00DE2D98">
      <w:pPr>
        <w:pStyle w:val="a3"/>
        <w:numPr>
          <w:ilvl w:val="0"/>
          <w:numId w:val="16"/>
        </w:numPr>
        <w:spacing w:line="360" w:lineRule="auto"/>
        <w:jc w:val="both"/>
        <w:rPr>
          <w:sz w:val="24"/>
        </w:rPr>
      </w:pPr>
      <w:r w:rsidRPr="00DE2D98">
        <w:rPr>
          <w:rFonts w:ascii="Times New Roman" w:hAnsi="Times New Roman"/>
          <w:sz w:val="28"/>
          <w:szCs w:val="24"/>
        </w:rPr>
        <w:t>В целях проводимого исследования не сказано, какую именно степень конверсии исходных субстратов должен обеспечить катализатор в процессах переэтерификации и гидродеоксигенации для получения биотоплив удовлетворительного качества.</w:t>
      </w:r>
    </w:p>
    <w:p w:rsidR="00DE2D98" w:rsidRPr="00DE2D98" w:rsidRDefault="00DE2D98" w:rsidP="00DE2D98">
      <w:pPr>
        <w:pStyle w:val="a3"/>
        <w:numPr>
          <w:ilvl w:val="0"/>
          <w:numId w:val="16"/>
        </w:numPr>
        <w:spacing w:line="360" w:lineRule="auto"/>
        <w:jc w:val="both"/>
        <w:rPr>
          <w:sz w:val="24"/>
        </w:rPr>
      </w:pPr>
      <w:r w:rsidRPr="00DE2D98">
        <w:rPr>
          <w:rFonts w:ascii="Times New Roman" w:hAnsi="Times New Roman"/>
          <w:sz w:val="28"/>
          <w:szCs w:val="24"/>
        </w:rPr>
        <w:lastRenderedPageBreak/>
        <w:t>В выводе 1 постулируется, что применение никелевых катализаторов, модифицированных медью позволяет проводить реакцию гидродеоксигенации количественно, чего совершенно не следует из табл. 2.</w:t>
      </w:r>
    </w:p>
    <w:p w:rsidR="00DE2D98" w:rsidRPr="00DE2D98" w:rsidRDefault="00DE2D98" w:rsidP="00DE2D98">
      <w:pPr>
        <w:pStyle w:val="a3"/>
        <w:numPr>
          <w:ilvl w:val="0"/>
          <w:numId w:val="16"/>
        </w:numPr>
        <w:spacing w:line="360" w:lineRule="auto"/>
        <w:jc w:val="both"/>
        <w:rPr>
          <w:rFonts w:ascii="Times New Roman" w:hAnsi="Times New Roman"/>
          <w:sz w:val="28"/>
          <w:szCs w:val="24"/>
        </w:rPr>
      </w:pPr>
      <w:r w:rsidRPr="00DE2D98">
        <w:rPr>
          <w:rFonts w:ascii="Times New Roman" w:hAnsi="Times New Roman"/>
          <w:sz w:val="28"/>
          <w:szCs w:val="24"/>
        </w:rPr>
        <w:t>Нет конкретных практических рекомендаций и обоснования выбора наиболее оптимальной с экономической и технологической точек зрения каталитической системы, обеспечивающей синтез биотоплив с требуемыми эксплуатационными характеристиками, предъявляемыми к традиционным моторным топливам. Не представлены оптимальные режимы эксплуатации этих каталитических систем; не рассчитаны допустимый уровень дезактивации отработанного катализатора и производительность (продолжительность эффективной эксплуатации). Не описаны способы переработки либо восстановления активности отработанных катализаторов. В связи с этим, исследование представляется нам не вполне законченным.</w:t>
      </w:r>
    </w:p>
    <w:p w:rsidR="00DE2D98" w:rsidRPr="00DE2D98" w:rsidRDefault="00DE2D98" w:rsidP="00DE2D98">
      <w:pPr>
        <w:spacing w:after="200" w:line="360" w:lineRule="auto"/>
        <w:ind w:left="720"/>
        <w:jc w:val="both"/>
        <w:rPr>
          <w:rFonts w:ascii="Times New Roman" w:hAnsi="Times New Roman"/>
          <w:sz w:val="28"/>
          <w:szCs w:val="24"/>
        </w:rPr>
      </w:pPr>
      <w:r>
        <w:rPr>
          <w:rFonts w:ascii="Times New Roman" w:hAnsi="Times New Roman"/>
          <w:color w:val="000000"/>
          <w:sz w:val="28"/>
          <w:szCs w:val="24"/>
        </w:rPr>
        <w:t xml:space="preserve">6. Из </w:t>
      </w:r>
      <w:r w:rsidR="00F217C9">
        <w:rPr>
          <w:rFonts w:ascii="Times New Roman" w:hAnsi="Times New Roman" w:cs="Times New Roman"/>
          <w:color w:val="212121"/>
          <w:sz w:val="28"/>
          <w:szCs w:val="28"/>
          <w:shd w:val="clear" w:color="auto" w:fill="FFFFFF"/>
        </w:rPr>
        <w:t>ФГБОУ ВПО</w:t>
      </w:r>
      <w:r>
        <w:rPr>
          <w:rFonts w:ascii="Times New Roman" w:hAnsi="Times New Roman"/>
          <w:color w:val="000000"/>
          <w:sz w:val="28"/>
          <w:szCs w:val="24"/>
        </w:rPr>
        <w:t xml:space="preserve"> </w:t>
      </w:r>
      <w:r>
        <w:rPr>
          <w:rFonts w:ascii="Times New Roman" w:hAnsi="Times New Roman"/>
          <w:sz w:val="28"/>
          <w:szCs w:val="24"/>
        </w:rPr>
        <w:t>Самарского государственного технического</w:t>
      </w:r>
      <w:r w:rsidRPr="00DE2D98">
        <w:rPr>
          <w:rFonts w:ascii="Times New Roman" w:hAnsi="Times New Roman"/>
          <w:sz w:val="28"/>
          <w:szCs w:val="24"/>
        </w:rPr>
        <w:t xml:space="preserve"> университет</w:t>
      </w:r>
      <w:r>
        <w:rPr>
          <w:rFonts w:ascii="Times New Roman" w:hAnsi="Times New Roman"/>
          <w:sz w:val="28"/>
          <w:szCs w:val="24"/>
        </w:rPr>
        <w:t>а</w:t>
      </w:r>
      <w:r w:rsidRPr="00DE2D98">
        <w:rPr>
          <w:rFonts w:ascii="Times New Roman" w:hAnsi="Times New Roman"/>
          <w:sz w:val="28"/>
          <w:szCs w:val="24"/>
        </w:rPr>
        <w:t xml:space="preserve">, от д.х.н. </w:t>
      </w:r>
      <w:proofErr w:type="spellStart"/>
      <w:r w:rsidRPr="00DE2D98">
        <w:rPr>
          <w:rFonts w:ascii="Times New Roman" w:hAnsi="Times New Roman"/>
          <w:sz w:val="28"/>
          <w:szCs w:val="24"/>
        </w:rPr>
        <w:t>Никульшина</w:t>
      </w:r>
      <w:proofErr w:type="spellEnd"/>
      <w:r w:rsidRPr="00DE2D98">
        <w:rPr>
          <w:rFonts w:ascii="Times New Roman" w:hAnsi="Times New Roman"/>
          <w:sz w:val="28"/>
          <w:szCs w:val="24"/>
        </w:rPr>
        <w:t xml:space="preserve"> Павла Анатольевича, содержит следующие замечания:</w:t>
      </w:r>
    </w:p>
    <w:p w:rsidR="00DE2D98" w:rsidRPr="00DE2D98" w:rsidRDefault="00DE2D98" w:rsidP="00724BBB">
      <w:pPr>
        <w:numPr>
          <w:ilvl w:val="0"/>
          <w:numId w:val="18"/>
        </w:numPr>
        <w:spacing w:after="200" w:line="360" w:lineRule="auto"/>
        <w:ind w:left="714" w:hanging="357"/>
        <w:contextualSpacing/>
        <w:jc w:val="both"/>
        <w:rPr>
          <w:rFonts w:ascii="Times New Roman" w:hAnsi="Times New Roman" w:cs="Times New Roman"/>
          <w:sz w:val="28"/>
          <w:szCs w:val="24"/>
        </w:rPr>
      </w:pPr>
      <w:r w:rsidRPr="00DE2D98">
        <w:rPr>
          <w:rFonts w:ascii="Times New Roman" w:hAnsi="Times New Roman" w:cs="Times New Roman"/>
          <w:sz w:val="28"/>
          <w:szCs w:val="24"/>
        </w:rPr>
        <w:t xml:space="preserve">Сравнение каталитической активности синтезированных образцов с промышленными катализаторами гидроочистки </w:t>
      </w:r>
      <w:proofErr w:type="spellStart"/>
      <w:r w:rsidRPr="00DE2D98">
        <w:rPr>
          <w:rFonts w:ascii="Times New Roman" w:hAnsi="Times New Roman" w:cs="Times New Roman"/>
          <w:sz w:val="28"/>
          <w:szCs w:val="24"/>
          <w:lang w:val="en-US"/>
        </w:rPr>
        <w:t>NiMo</w:t>
      </w:r>
      <w:proofErr w:type="spellEnd"/>
      <w:r w:rsidRPr="00DE2D98">
        <w:rPr>
          <w:rFonts w:ascii="Times New Roman" w:hAnsi="Times New Roman" w:cs="Times New Roman"/>
          <w:sz w:val="28"/>
          <w:szCs w:val="24"/>
        </w:rPr>
        <w:t>/</w:t>
      </w:r>
      <w:r w:rsidRPr="00DE2D98">
        <w:rPr>
          <w:rFonts w:ascii="Times New Roman" w:hAnsi="Times New Roman" w:cs="Times New Roman"/>
          <w:sz w:val="28"/>
          <w:szCs w:val="24"/>
          <w:lang w:val="en-US"/>
        </w:rPr>
        <w:t>Al</w:t>
      </w:r>
      <w:r w:rsidRPr="00DE2D98">
        <w:rPr>
          <w:rFonts w:ascii="Times New Roman" w:hAnsi="Times New Roman" w:cs="Times New Roman"/>
          <w:sz w:val="28"/>
          <w:szCs w:val="24"/>
          <w:vertAlign w:val="subscript"/>
        </w:rPr>
        <w:t>2</w:t>
      </w:r>
      <w:r w:rsidRPr="00DE2D98">
        <w:rPr>
          <w:rFonts w:ascii="Times New Roman" w:hAnsi="Times New Roman" w:cs="Times New Roman"/>
          <w:sz w:val="28"/>
          <w:szCs w:val="24"/>
          <w:lang w:val="en-US"/>
        </w:rPr>
        <w:t>O</w:t>
      </w:r>
      <w:r w:rsidRPr="00DE2D98">
        <w:rPr>
          <w:rFonts w:ascii="Times New Roman" w:hAnsi="Times New Roman" w:cs="Times New Roman"/>
          <w:sz w:val="28"/>
          <w:szCs w:val="24"/>
          <w:vertAlign w:val="subscript"/>
        </w:rPr>
        <w:t xml:space="preserve">3 </w:t>
      </w:r>
      <w:r w:rsidRPr="00DE2D98">
        <w:rPr>
          <w:rFonts w:ascii="Times New Roman" w:hAnsi="Times New Roman" w:cs="Times New Roman"/>
          <w:sz w:val="28"/>
          <w:szCs w:val="24"/>
        </w:rPr>
        <w:t xml:space="preserve">и </w:t>
      </w:r>
      <w:proofErr w:type="spellStart"/>
      <w:r w:rsidRPr="00DE2D98">
        <w:rPr>
          <w:rFonts w:ascii="Times New Roman" w:hAnsi="Times New Roman" w:cs="Times New Roman"/>
          <w:sz w:val="28"/>
          <w:szCs w:val="24"/>
          <w:lang w:val="en-US"/>
        </w:rPr>
        <w:t>CoMo</w:t>
      </w:r>
      <w:proofErr w:type="spellEnd"/>
      <w:r w:rsidRPr="00DE2D98">
        <w:rPr>
          <w:rFonts w:ascii="Times New Roman" w:hAnsi="Times New Roman" w:cs="Times New Roman"/>
          <w:sz w:val="28"/>
          <w:szCs w:val="24"/>
        </w:rPr>
        <w:t>/</w:t>
      </w:r>
      <w:r w:rsidRPr="00DE2D98">
        <w:rPr>
          <w:rFonts w:ascii="Times New Roman" w:hAnsi="Times New Roman" w:cs="Times New Roman"/>
          <w:sz w:val="28"/>
          <w:szCs w:val="24"/>
          <w:lang w:val="en-US"/>
        </w:rPr>
        <w:t>Al</w:t>
      </w:r>
      <w:r w:rsidRPr="00DE2D98">
        <w:rPr>
          <w:rFonts w:ascii="Times New Roman" w:hAnsi="Times New Roman" w:cs="Times New Roman"/>
          <w:sz w:val="28"/>
          <w:szCs w:val="24"/>
          <w:vertAlign w:val="subscript"/>
        </w:rPr>
        <w:t>2</w:t>
      </w:r>
      <w:r w:rsidRPr="00DE2D98">
        <w:rPr>
          <w:rFonts w:ascii="Times New Roman" w:hAnsi="Times New Roman" w:cs="Times New Roman"/>
          <w:sz w:val="28"/>
          <w:szCs w:val="24"/>
          <w:lang w:val="en-US"/>
        </w:rPr>
        <w:t>O</w:t>
      </w:r>
      <w:r w:rsidRPr="00DE2D98">
        <w:rPr>
          <w:rFonts w:ascii="Times New Roman" w:hAnsi="Times New Roman" w:cs="Times New Roman"/>
          <w:sz w:val="28"/>
          <w:szCs w:val="24"/>
          <w:vertAlign w:val="subscript"/>
        </w:rPr>
        <w:t xml:space="preserve">3 </w:t>
      </w:r>
      <w:r w:rsidRPr="00DE2D98">
        <w:rPr>
          <w:rFonts w:ascii="Times New Roman" w:hAnsi="Times New Roman" w:cs="Times New Roman"/>
          <w:sz w:val="28"/>
          <w:szCs w:val="24"/>
        </w:rPr>
        <w:t xml:space="preserve">проведены не корректно, т.к. последние не подвергались активации через </w:t>
      </w:r>
      <w:proofErr w:type="spellStart"/>
      <w:r w:rsidRPr="00DE2D98">
        <w:rPr>
          <w:rFonts w:ascii="Times New Roman" w:hAnsi="Times New Roman" w:cs="Times New Roman"/>
          <w:sz w:val="28"/>
          <w:szCs w:val="24"/>
        </w:rPr>
        <w:t>сульфидирование</w:t>
      </w:r>
      <w:proofErr w:type="spellEnd"/>
      <w:r w:rsidRPr="00DE2D98">
        <w:rPr>
          <w:rFonts w:ascii="Times New Roman" w:hAnsi="Times New Roman" w:cs="Times New Roman"/>
          <w:sz w:val="28"/>
          <w:szCs w:val="24"/>
        </w:rPr>
        <w:t>.</w:t>
      </w:r>
    </w:p>
    <w:p w:rsidR="00DE2D98" w:rsidRPr="00DE2D98" w:rsidRDefault="00DE2D98" w:rsidP="00724BBB">
      <w:pPr>
        <w:numPr>
          <w:ilvl w:val="0"/>
          <w:numId w:val="18"/>
        </w:numPr>
        <w:spacing w:after="200" w:line="360" w:lineRule="auto"/>
        <w:ind w:left="714" w:hanging="357"/>
        <w:contextualSpacing/>
        <w:jc w:val="both"/>
        <w:rPr>
          <w:rFonts w:ascii="Times New Roman" w:hAnsi="Times New Roman" w:cs="Times New Roman"/>
          <w:sz w:val="28"/>
          <w:szCs w:val="24"/>
        </w:rPr>
      </w:pPr>
      <w:r w:rsidRPr="00DE2D98">
        <w:rPr>
          <w:rFonts w:ascii="Times New Roman" w:hAnsi="Times New Roman" w:cs="Times New Roman"/>
          <w:sz w:val="28"/>
          <w:szCs w:val="24"/>
        </w:rPr>
        <w:t xml:space="preserve">Ввиду того, что автором исследовалось влияние добавления </w:t>
      </w:r>
      <w:proofErr w:type="spellStart"/>
      <w:r w:rsidRPr="00DE2D98">
        <w:rPr>
          <w:rFonts w:ascii="Times New Roman" w:hAnsi="Times New Roman" w:cs="Times New Roman"/>
          <w:sz w:val="28"/>
          <w:szCs w:val="24"/>
          <w:lang w:val="en-US"/>
        </w:rPr>
        <w:t>MoO</w:t>
      </w:r>
      <w:proofErr w:type="spellEnd"/>
      <w:r w:rsidRPr="00DE2D98">
        <w:rPr>
          <w:rFonts w:ascii="Times New Roman" w:hAnsi="Times New Roman" w:cs="Times New Roman"/>
          <w:sz w:val="28"/>
          <w:szCs w:val="24"/>
          <w:vertAlign w:val="subscript"/>
        </w:rPr>
        <w:t xml:space="preserve">3 </w:t>
      </w:r>
      <w:r w:rsidRPr="00DE2D98">
        <w:rPr>
          <w:rFonts w:ascii="Times New Roman" w:hAnsi="Times New Roman" w:cs="Times New Roman"/>
          <w:sz w:val="28"/>
          <w:szCs w:val="24"/>
        </w:rPr>
        <w:t>и каталитическая активность его восстановленных форм, было бы целесообразно в этом случае активировать промышленные катализаторы путем восстановления в типичных для автора условиях (520 °С) и сравнить каталитические свойства.</w:t>
      </w:r>
    </w:p>
    <w:p w:rsidR="00DE2D98" w:rsidRPr="00DE2D98" w:rsidRDefault="00DE2D98" w:rsidP="00724BBB">
      <w:pPr>
        <w:numPr>
          <w:ilvl w:val="0"/>
          <w:numId w:val="18"/>
        </w:numPr>
        <w:spacing w:after="200" w:line="360" w:lineRule="auto"/>
        <w:ind w:left="714" w:hanging="357"/>
        <w:contextualSpacing/>
        <w:jc w:val="both"/>
        <w:rPr>
          <w:rFonts w:ascii="Times New Roman" w:hAnsi="Times New Roman" w:cs="Times New Roman"/>
          <w:sz w:val="28"/>
          <w:szCs w:val="24"/>
        </w:rPr>
      </w:pPr>
      <w:r w:rsidRPr="00DE2D98">
        <w:rPr>
          <w:rFonts w:ascii="Times New Roman" w:hAnsi="Times New Roman" w:cs="Times New Roman"/>
          <w:sz w:val="28"/>
          <w:szCs w:val="24"/>
        </w:rPr>
        <w:t xml:space="preserve">В автореферате без внимания остался вопрос синергетического эффекта биметаллической системы </w:t>
      </w:r>
      <w:r w:rsidRPr="00DE2D98">
        <w:rPr>
          <w:rFonts w:ascii="Times New Roman" w:hAnsi="Times New Roman" w:cs="Times New Roman"/>
          <w:sz w:val="28"/>
          <w:szCs w:val="24"/>
          <w:lang w:val="en-US"/>
        </w:rPr>
        <w:t>Ni</w:t>
      </w:r>
      <w:r w:rsidRPr="00DE2D98">
        <w:rPr>
          <w:rFonts w:ascii="Times New Roman" w:hAnsi="Times New Roman" w:cs="Times New Roman"/>
          <w:sz w:val="28"/>
          <w:szCs w:val="24"/>
        </w:rPr>
        <w:t>-</w:t>
      </w:r>
      <w:r w:rsidRPr="00DE2D98">
        <w:rPr>
          <w:rFonts w:ascii="Times New Roman" w:hAnsi="Times New Roman" w:cs="Times New Roman"/>
          <w:sz w:val="28"/>
          <w:szCs w:val="24"/>
          <w:lang w:val="en-US"/>
        </w:rPr>
        <w:t>Mo</w:t>
      </w:r>
      <w:r w:rsidRPr="00DE2D98">
        <w:rPr>
          <w:rFonts w:ascii="Times New Roman" w:hAnsi="Times New Roman" w:cs="Times New Roman"/>
          <w:sz w:val="28"/>
          <w:szCs w:val="24"/>
        </w:rPr>
        <w:t>/</w:t>
      </w:r>
      <w:r w:rsidRPr="00DE2D98">
        <w:rPr>
          <w:rFonts w:ascii="Times New Roman" w:hAnsi="Times New Roman" w:cs="Times New Roman"/>
          <w:sz w:val="28"/>
          <w:szCs w:val="24"/>
          <w:lang w:val="en-US"/>
        </w:rPr>
        <w:t>Al</w:t>
      </w:r>
      <w:r w:rsidRPr="00DE2D98">
        <w:rPr>
          <w:rFonts w:ascii="Times New Roman" w:hAnsi="Times New Roman" w:cs="Times New Roman"/>
          <w:sz w:val="28"/>
          <w:szCs w:val="24"/>
          <w:vertAlign w:val="subscript"/>
        </w:rPr>
        <w:t>2</w:t>
      </w:r>
      <w:r w:rsidRPr="00DE2D98">
        <w:rPr>
          <w:rFonts w:ascii="Times New Roman" w:hAnsi="Times New Roman" w:cs="Times New Roman"/>
          <w:sz w:val="28"/>
          <w:szCs w:val="24"/>
          <w:lang w:val="en-US"/>
        </w:rPr>
        <w:t>O</w:t>
      </w:r>
      <w:r w:rsidRPr="00DE2D98">
        <w:rPr>
          <w:rFonts w:ascii="Times New Roman" w:hAnsi="Times New Roman" w:cs="Times New Roman"/>
          <w:sz w:val="28"/>
          <w:szCs w:val="24"/>
          <w:vertAlign w:val="subscript"/>
        </w:rPr>
        <w:t>3</w:t>
      </w:r>
      <w:r w:rsidRPr="00DE2D98">
        <w:rPr>
          <w:rFonts w:ascii="Times New Roman" w:hAnsi="Times New Roman" w:cs="Times New Roman"/>
          <w:sz w:val="28"/>
          <w:szCs w:val="24"/>
        </w:rPr>
        <w:t xml:space="preserve">. В табл. 5.5. диссертации показано, что этот катализатор демонстрировал такую же высокую активность, как и </w:t>
      </w:r>
      <w:r w:rsidRPr="00DE2D98">
        <w:rPr>
          <w:rFonts w:ascii="Times New Roman" w:hAnsi="Times New Roman" w:cs="Times New Roman"/>
          <w:sz w:val="28"/>
          <w:szCs w:val="24"/>
          <w:lang w:val="en-US"/>
        </w:rPr>
        <w:t>Ni</w:t>
      </w:r>
      <w:r w:rsidRPr="00DE2D98">
        <w:rPr>
          <w:rFonts w:ascii="Times New Roman" w:hAnsi="Times New Roman" w:cs="Times New Roman"/>
          <w:sz w:val="28"/>
          <w:szCs w:val="24"/>
        </w:rPr>
        <w:t>-</w:t>
      </w:r>
      <w:r w:rsidRPr="00DE2D98">
        <w:rPr>
          <w:rFonts w:ascii="Times New Roman" w:hAnsi="Times New Roman" w:cs="Times New Roman"/>
          <w:sz w:val="28"/>
          <w:szCs w:val="24"/>
          <w:lang w:val="en-US"/>
        </w:rPr>
        <w:t>Cu</w:t>
      </w:r>
      <w:r w:rsidRPr="00DE2D98">
        <w:rPr>
          <w:rFonts w:ascii="Times New Roman" w:hAnsi="Times New Roman" w:cs="Times New Roman"/>
          <w:sz w:val="28"/>
          <w:szCs w:val="24"/>
        </w:rPr>
        <w:t>-</w:t>
      </w:r>
      <w:r w:rsidRPr="00DE2D98">
        <w:rPr>
          <w:rFonts w:ascii="Times New Roman" w:hAnsi="Times New Roman" w:cs="Times New Roman"/>
          <w:sz w:val="28"/>
          <w:szCs w:val="24"/>
          <w:lang w:val="en-US"/>
        </w:rPr>
        <w:t>Mo</w:t>
      </w:r>
      <w:r w:rsidRPr="00DE2D98">
        <w:rPr>
          <w:rFonts w:ascii="Times New Roman" w:hAnsi="Times New Roman" w:cs="Times New Roman"/>
          <w:sz w:val="28"/>
          <w:szCs w:val="24"/>
        </w:rPr>
        <w:t>/</w:t>
      </w:r>
      <w:r w:rsidRPr="00DE2D98">
        <w:rPr>
          <w:rFonts w:ascii="Times New Roman" w:hAnsi="Times New Roman" w:cs="Times New Roman"/>
          <w:sz w:val="28"/>
          <w:szCs w:val="24"/>
          <w:lang w:val="en-US"/>
        </w:rPr>
        <w:t>Al</w:t>
      </w:r>
      <w:r w:rsidRPr="00DE2D98">
        <w:rPr>
          <w:rFonts w:ascii="Times New Roman" w:hAnsi="Times New Roman" w:cs="Times New Roman"/>
          <w:sz w:val="28"/>
          <w:szCs w:val="24"/>
          <w:vertAlign w:val="subscript"/>
        </w:rPr>
        <w:t>2</w:t>
      </w:r>
      <w:r w:rsidRPr="00DE2D98">
        <w:rPr>
          <w:rFonts w:ascii="Times New Roman" w:hAnsi="Times New Roman" w:cs="Times New Roman"/>
          <w:sz w:val="28"/>
          <w:szCs w:val="24"/>
          <w:lang w:val="en-US"/>
        </w:rPr>
        <w:t>O</w:t>
      </w:r>
      <w:r w:rsidRPr="00DE2D98">
        <w:rPr>
          <w:rFonts w:ascii="Times New Roman" w:hAnsi="Times New Roman" w:cs="Times New Roman"/>
          <w:sz w:val="28"/>
          <w:szCs w:val="24"/>
          <w:vertAlign w:val="subscript"/>
        </w:rPr>
        <w:t>3</w:t>
      </w:r>
      <w:r w:rsidRPr="00DE2D98">
        <w:rPr>
          <w:rFonts w:ascii="Times New Roman" w:hAnsi="Times New Roman" w:cs="Times New Roman"/>
          <w:sz w:val="28"/>
          <w:szCs w:val="24"/>
        </w:rPr>
        <w:t xml:space="preserve">. Возникает вопрос о роли меди в таком триметаллическом </w:t>
      </w:r>
      <w:r w:rsidRPr="00DE2D98">
        <w:rPr>
          <w:rFonts w:ascii="Times New Roman" w:hAnsi="Times New Roman" w:cs="Times New Roman"/>
          <w:sz w:val="28"/>
          <w:szCs w:val="24"/>
          <w:lang w:val="en-US"/>
        </w:rPr>
        <w:t>Ni</w:t>
      </w:r>
      <w:r w:rsidRPr="00DE2D98">
        <w:rPr>
          <w:rFonts w:ascii="Times New Roman" w:hAnsi="Times New Roman" w:cs="Times New Roman"/>
          <w:sz w:val="28"/>
          <w:szCs w:val="24"/>
        </w:rPr>
        <w:t>-</w:t>
      </w:r>
      <w:r w:rsidRPr="00DE2D98">
        <w:rPr>
          <w:rFonts w:ascii="Times New Roman" w:hAnsi="Times New Roman" w:cs="Times New Roman"/>
          <w:sz w:val="28"/>
          <w:szCs w:val="24"/>
          <w:lang w:val="en-US"/>
        </w:rPr>
        <w:t>Cu</w:t>
      </w:r>
      <w:r w:rsidRPr="00DE2D98">
        <w:rPr>
          <w:rFonts w:ascii="Times New Roman" w:hAnsi="Times New Roman" w:cs="Times New Roman"/>
          <w:sz w:val="28"/>
          <w:szCs w:val="24"/>
        </w:rPr>
        <w:t>-</w:t>
      </w:r>
      <w:r w:rsidRPr="00DE2D98">
        <w:rPr>
          <w:rFonts w:ascii="Times New Roman" w:hAnsi="Times New Roman" w:cs="Times New Roman"/>
          <w:sz w:val="28"/>
          <w:szCs w:val="24"/>
          <w:lang w:val="en-US"/>
        </w:rPr>
        <w:t>Mo</w:t>
      </w:r>
      <w:r w:rsidRPr="00DE2D98">
        <w:rPr>
          <w:rFonts w:ascii="Times New Roman" w:hAnsi="Times New Roman" w:cs="Times New Roman"/>
          <w:sz w:val="28"/>
          <w:szCs w:val="24"/>
        </w:rPr>
        <w:t>/</w:t>
      </w:r>
      <w:r w:rsidRPr="00DE2D98">
        <w:rPr>
          <w:rFonts w:ascii="Times New Roman" w:hAnsi="Times New Roman" w:cs="Times New Roman"/>
          <w:sz w:val="28"/>
          <w:szCs w:val="24"/>
          <w:lang w:val="en-US"/>
        </w:rPr>
        <w:t>Al</w:t>
      </w:r>
      <w:r w:rsidRPr="00DE2D98">
        <w:rPr>
          <w:rFonts w:ascii="Times New Roman" w:hAnsi="Times New Roman" w:cs="Times New Roman"/>
          <w:sz w:val="28"/>
          <w:szCs w:val="24"/>
          <w:vertAlign w:val="subscript"/>
        </w:rPr>
        <w:t>2</w:t>
      </w:r>
      <w:r w:rsidRPr="00DE2D98">
        <w:rPr>
          <w:rFonts w:ascii="Times New Roman" w:hAnsi="Times New Roman" w:cs="Times New Roman"/>
          <w:sz w:val="28"/>
          <w:szCs w:val="24"/>
          <w:lang w:val="en-US"/>
        </w:rPr>
        <w:t>O</w:t>
      </w:r>
      <w:r w:rsidRPr="00DE2D98">
        <w:rPr>
          <w:rFonts w:ascii="Times New Roman" w:hAnsi="Times New Roman" w:cs="Times New Roman"/>
          <w:sz w:val="28"/>
          <w:szCs w:val="24"/>
          <w:vertAlign w:val="subscript"/>
        </w:rPr>
        <w:t xml:space="preserve">3 </w:t>
      </w:r>
      <w:r w:rsidRPr="00DE2D98">
        <w:rPr>
          <w:rFonts w:ascii="Times New Roman" w:hAnsi="Times New Roman" w:cs="Times New Roman"/>
          <w:sz w:val="28"/>
          <w:szCs w:val="24"/>
        </w:rPr>
        <w:t>композите.</w:t>
      </w:r>
    </w:p>
    <w:p w:rsidR="00535EF2" w:rsidRPr="00DE2D98" w:rsidRDefault="00535EF2" w:rsidP="00926253">
      <w:pPr>
        <w:spacing w:after="200" w:line="360" w:lineRule="auto"/>
        <w:ind w:left="720"/>
        <w:rPr>
          <w:rFonts w:ascii="Times New Roman" w:hAnsi="Times New Roman"/>
          <w:color w:val="000000"/>
          <w:sz w:val="28"/>
          <w:szCs w:val="24"/>
        </w:rPr>
      </w:pPr>
      <w:r>
        <w:rPr>
          <w:rFonts w:ascii="Times New Roman" w:hAnsi="Times New Roman"/>
          <w:color w:val="000000"/>
          <w:sz w:val="28"/>
          <w:szCs w:val="24"/>
        </w:rPr>
        <w:lastRenderedPageBreak/>
        <w:t xml:space="preserve">7. Из </w:t>
      </w:r>
      <w:r w:rsidRPr="00535EF2">
        <w:rPr>
          <w:rFonts w:ascii="Times New Roman" w:hAnsi="Times New Roman"/>
          <w:color w:val="000000"/>
          <w:sz w:val="28"/>
          <w:szCs w:val="24"/>
        </w:rPr>
        <w:t xml:space="preserve">Института физической химии им. Л.В. </w:t>
      </w:r>
      <w:proofErr w:type="spellStart"/>
      <w:r w:rsidRPr="00535EF2">
        <w:rPr>
          <w:rFonts w:ascii="Times New Roman" w:hAnsi="Times New Roman"/>
          <w:color w:val="000000"/>
          <w:sz w:val="28"/>
          <w:szCs w:val="24"/>
        </w:rPr>
        <w:t>Писаржевского</w:t>
      </w:r>
      <w:proofErr w:type="spellEnd"/>
      <w:r w:rsidRPr="00535EF2">
        <w:rPr>
          <w:rFonts w:ascii="Times New Roman" w:hAnsi="Times New Roman"/>
          <w:color w:val="000000"/>
          <w:sz w:val="28"/>
          <w:szCs w:val="24"/>
        </w:rPr>
        <w:t xml:space="preserve"> </w:t>
      </w:r>
      <w:r>
        <w:rPr>
          <w:rFonts w:ascii="Times New Roman" w:hAnsi="Times New Roman"/>
          <w:color w:val="000000"/>
          <w:sz w:val="28"/>
          <w:szCs w:val="24"/>
        </w:rPr>
        <w:t>национальной академии наук</w:t>
      </w:r>
      <w:r w:rsidRPr="00535EF2">
        <w:rPr>
          <w:rFonts w:ascii="Times New Roman" w:hAnsi="Times New Roman"/>
          <w:color w:val="000000"/>
          <w:sz w:val="28"/>
          <w:szCs w:val="24"/>
        </w:rPr>
        <w:t xml:space="preserve"> Украины</w:t>
      </w:r>
      <w:r>
        <w:rPr>
          <w:rFonts w:ascii="Times New Roman" w:hAnsi="Times New Roman"/>
          <w:color w:val="000000"/>
          <w:sz w:val="28"/>
          <w:szCs w:val="24"/>
        </w:rPr>
        <w:t>, от</w:t>
      </w:r>
      <w:r w:rsidRPr="00535EF2">
        <w:rPr>
          <w:rFonts w:ascii="Times New Roman" w:hAnsi="Times New Roman"/>
          <w:color w:val="000000"/>
          <w:sz w:val="28"/>
          <w:szCs w:val="24"/>
        </w:rPr>
        <w:t xml:space="preserve"> </w:t>
      </w:r>
      <w:r w:rsidR="00F217C9">
        <w:rPr>
          <w:rFonts w:ascii="Times New Roman" w:hAnsi="Times New Roman"/>
          <w:color w:val="000000"/>
          <w:sz w:val="28"/>
          <w:szCs w:val="24"/>
        </w:rPr>
        <w:t>д.х.н.,</w:t>
      </w:r>
      <w:r>
        <w:rPr>
          <w:rFonts w:ascii="Times New Roman" w:hAnsi="Times New Roman"/>
          <w:color w:val="000000"/>
          <w:sz w:val="28"/>
          <w:szCs w:val="24"/>
        </w:rPr>
        <w:t xml:space="preserve"> </w:t>
      </w:r>
      <w:r w:rsidRPr="00535EF2">
        <w:rPr>
          <w:rFonts w:ascii="Times New Roman" w:hAnsi="Times New Roman"/>
          <w:color w:val="000000"/>
          <w:sz w:val="28"/>
          <w:szCs w:val="24"/>
        </w:rPr>
        <w:t>член-корреспондент</w:t>
      </w:r>
      <w:r>
        <w:rPr>
          <w:rFonts w:ascii="Times New Roman" w:hAnsi="Times New Roman"/>
          <w:color w:val="000000"/>
          <w:sz w:val="28"/>
          <w:szCs w:val="24"/>
        </w:rPr>
        <w:t xml:space="preserve">а </w:t>
      </w:r>
      <w:r w:rsidR="00F217C9">
        <w:rPr>
          <w:rFonts w:ascii="Times New Roman" w:hAnsi="Times New Roman"/>
          <w:color w:val="000000"/>
          <w:sz w:val="28"/>
          <w:szCs w:val="24"/>
        </w:rPr>
        <w:t>НАН</w:t>
      </w:r>
      <w:r>
        <w:rPr>
          <w:rFonts w:ascii="Times New Roman" w:hAnsi="Times New Roman"/>
          <w:color w:val="000000"/>
          <w:sz w:val="28"/>
          <w:szCs w:val="24"/>
        </w:rPr>
        <w:t xml:space="preserve"> Украины</w:t>
      </w:r>
      <w:r w:rsidRPr="00535EF2">
        <w:rPr>
          <w:rFonts w:ascii="Times New Roman" w:hAnsi="Times New Roman"/>
          <w:color w:val="000000"/>
          <w:sz w:val="28"/>
          <w:szCs w:val="24"/>
        </w:rPr>
        <w:t xml:space="preserve"> </w:t>
      </w:r>
      <w:proofErr w:type="spellStart"/>
      <w:r w:rsidRPr="00535EF2">
        <w:rPr>
          <w:rFonts w:ascii="Times New Roman" w:hAnsi="Times New Roman"/>
          <w:color w:val="000000"/>
          <w:sz w:val="28"/>
          <w:szCs w:val="24"/>
        </w:rPr>
        <w:t>Стрижак</w:t>
      </w:r>
      <w:proofErr w:type="spellEnd"/>
      <w:r>
        <w:rPr>
          <w:rFonts w:ascii="Times New Roman" w:hAnsi="Times New Roman"/>
          <w:color w:val="000000"/>
          <w:sz w:val="28"/>
          <w:szCs w:val="24"/>
        </w:rPr>
        <w:t xml:space="preserve"> Петра Евгеньевича, содержит следующие замечания:</w:t>
      </w:r>
    </w:p>
    <w:p w:rsidR="00C93C80" w:rsidRPr="00C93C80" w:rsidRDefault="00C93C80" w:rsidP="00724BBB">
      <w:pPr>
        <w:numPr>
          <w:ilvl w:val="0"/>
          <w:numId w:val="20"/>
        </w:numPr>
        <w:spacing w:after="200" w:line="360" w:lineRule="auto"/>
        <w:ind w:left="1066" w:hanging="357"/>
        <w:contextualSpacing/>
        <w:jc w:val="both"/>
        <w:rPr>
          <w:rFonts w:ascii="Times New Roman" w:hAnsi="Times New Roman"/>
          <w:sz w:val="28"/>
          <w:szCs w:val="24"/>
        </w:rPr>
      </w:pPr>
      <w:r w:rsidRPr="00C93C80">
        <w:rPr>
          <w:rFonts w:ascii="Times New Roman" w:hAnsi="Times New Roman"/>
          <w:sz w:val="28"/>
          <w:szCs w:val="24"/>
        </w:rPr>
        <w:t xml:space="preserve">В автореферате обсуждается конверсия рапсового масла в </w:t>
      </w:r>
      <w:proofErr w:type="spellStart"/>
      <w:r w:rsidRPr="00C93C80">
        <w:rPr>
          <w:rFonts w:ascii="Times New Roman" w:hAnsi="Times New Roman"/>
          <w:sz w:val="28"/>
          <w:szCs w:val="24"/>
        </w:rPr>
        <w:t>присутствиикатализатора</w:t>
      </w:r>
      <w:proofErr w:type="spellEnd"/>
      <w:r w:rsidRPr="00C93C80">
        <w:rPr>
          <w:rFonts w:ascii="Times New Roman" w:hAnsi="Times New Roman"/>
          <w:sz w:val="28"/>
          <w:szCs w:val="24"/>
        </w:rPr>
        <w:t xml:space="preserve"> BaAl</w:t>
      </w:r>
      <w:r w:rsidRPr="00C93C80">
        <w:rPr>
          <w:rFonts w:ascii="Times New Roman" w:hAnsi="Times New Roman"/>
          <w:sz w:val="28"/>
          <w:szCs w:val="24"/>
          <w:vertAlign w:val="subscript"/>
        </w:rPr>
        <w:t>9</w:t>
      </w:r>
      <w:r w:rsidRPr="00C93C80">
        <w:rPr>
          <w:rFonts w:ascii="Times New Roman" w:hAnsi="Times New Roman"/>
          <w:sz w:val="28"/>
          <w:szCs w:val="24"/>
        </w:rPr>
        <w:t>O</w:t>
      </w:r>
      <w:r w:rsidRPr="00C93C80">
        <w:rPr>
          <w:rFonts w:ascii="Times New Roman" w:hAnsi="Times New Roman"/>
          <w:sz w:val="28"/>
          <w:szCs w:val="24"/>
          <w:vertAlign w:val="subscript"/>
        </w:rPr>
        <w:t>12</w:t>
      </w:r>
      <w:r w:rsidRPr="00C93C80">
        <w:rPr>
          <w:rFonts w:ascii="Times New Roman" w:hAnsi="Times New Roman"/>
          <w:sz w:val="28"/>
          <w:szCs w:val="24"/>
        </w:rPr>
        <w:t xml:space="preserve"> и высокая стабильность его работы. Однако непонятно какой выход, каких продуктов наблюдается при конверсии рапсового масла и влияет ли предварительная обработка катализатора на селективность процесса. </w:t>
      </w:r>
    </w:p>
    <w:p w:rsidR="00C93C80" w:rsidRPr="00C93C80" w:rsidRDefault="00C93C80" w:rsidP="00724BBB">
      <w:pPr>
        <w:numPr>
          <w:ilvl w:val="0"/>
          <w:numId w:val="20"/>
        </w:numPr>
        <w:spacing w:after="200" w:line="360" w:lineRule="auto"/>
        <w:ind w:left="1066" w:hanging="357"/>
        <w:contextualSpacing/>
        <w:jc w:val="both"/>
        <w:rPr>
          <w:rFonts w:ascii="Times New Roman" w:hAnsi="Times New Roman"/>
          <w:b/>
          <w:i/>
          <w:sz w:val="28"/>
          <w:szCs w:val="24"/>
          <w:u w:val="single"/>
        </w:rPr>
      </w:pPr>
      <w:r w:rsidRPr="00C93C80">
        <w:rPr>
          <w:rFonts w:ascii="Times New Roman" w:hAnsi="Times New Roman"/>
          <w:sz w:val="28"/>
          <w:szCs w:val="24"/>
        </w:rPr>
        <w:t>Из текста автореферата непонятно, были ли применены разработанные автором катализаторы для переработки реального растительного сырья или изучение предложенных катализаторов проводили только на модельных соединениях.</w:t>
      </w:r>
    </w:p>
    <w:p w:rsidR="00C93C80" w:rsidRDefault="00C93C80" w:rsidP="00C93C80">
      <w:pPr>
        <w:spacing w:after="200" w:line="360" w:lineRule="auto"/>
        <w:ind w:left="720"/>
        <w:jc w:val="both"/>
        <w:rPr>
          <w:rFonts w:ascii="Times New Roman" w:hAnsi="Times New Roman"/>
          <w:sz w:val="28"/>
          <w:szCs w:val="24"/>
        </w:rPr>
      </w:pPr>
      <w:r w:rsidRPr="00C93C80">
        <w:rPr>
          <w:rFonts w:ascii="Times New Roman" w:hAnsi="Times New Roman"/>
          <w:sz w:val="28"/>
          <w:szCs w:val="24"/>
        </w:rPr>
        <w:t>8.</w:t>
      </w:r>
      <w:r>
        <w:rPr>
          <w:rFonts w:ascii="Times New Roman" w:hAnsi="Times New Roman"/>
          <w:sz w:val="28"/>
          <w:szCs w:val="24"/>
        </w:rPr>
        <w:t xml:space="preserve"> Из </w:t>
      </w:r>
      <w:r w:rsidR="00F217C9">
        <w:rPr>
          <w:rFonts w:ascii="Times New Roman" w:hAnsi="Times New Roman" w:cs="Times New Roman"/>
          <w:color w:val="212121"/>
          <w:sz w:val="28"/>
          <w:szCs w:val="28"/>
          <w:shd w:val="clear" w:color="auto" w:fill="FFFFFF"/>
        </w:rPr>
        <w:t>ФГБОУ ВПО</w:t>
      </w:r>
      <w:r>
        <w:rPr>
          <w:rFonts w:ascii="Times New Roman" w:hAnsi="Times New Roman" w:cs="Times New Roman"/>
          <w:color w:val="212121"/>
          <w:sz w:val="28"/>
          <w:szCs w:val="28"/>
          <w:shd w:val="clear" w:color="auto" w:fill="FFFFFF"/>
        </w:rPr>
        <w:t xml:space="preserve"> </w:t>
      </w:r>
      <w:r w:rsidRPr="00C93C80">
        <w:rPr>
          <w:rFonts w:ascii="Times New Roman" w:hAnsi="Times New Roman"/>
          <w:sz w:val="28"/>
          <w:szCs w:val="24"/>
        </w:rPr>
        <w:t>Тверского государственного технического университета, от д.х.н., проф</w:t>
      </w:r>
      <w:r w:rsidR="00F217C9">
        <w:rPr>
          <w:rFonts w:ascii="Times New Roman" w:hAnsi="Times New Roman"/>
          <w:sz w:val="28"/>
          <w:szCs w:val="24"/>
        </w:rPr>
        <w:t>.</w:t>
      </w:r>
      <w:r w:rsidRPr="00C93C80">
        <w:rPr>
          <w:rFonts w:ascii="Times New Roman" w:hAnsi="Times New Roman"/>
          <w:sz w:val="28"/>
          <w:szCs w:val="24"/>
        </w:rPr>
        <w:t xml:space="preserve"> </w:t>
      </w:r>
      <w:proofErr w:type="spellStart"/>
      <w:r w:rsidRPr="00C93C80">
        <w:rPr>
          <w:rFonts w:ascii="Times New Roman" w:hAnsi="Times New Roman"/>
          <w:sz w:val="28"/>
          <w:szCs w:val="24"/>
        </w:rPr>
        <w:t>Сульман</w:t>
      </w:r>
      <w:proofErr w:type="spellEnd"/>
      <w:r w:rsidRPr="00C93C80">
        <w:rPr>
          <w:rFonts w:ascii="Times New Roman" w:hAnsi="Times New Roman"/>
          <w:sz w:val="28"/>
          <w:szCs w:val="24"/>
        </w:rPr>
        <w:t xml:space="preserve"> Эсфирь Михайловны, содержит следующие замечания:</w:t>
      </w:r>
    </w:p>
    <w:p w:rsidR="00C93C80" w:rsidRPr="00C93C80" w:rsidRDefault="00C93C80" w:rsidP="00C93C80">
      <w:pPr>
        <w:pStyle w:val="a3"/>
        <w:numPr>
          <w:ilvl w:val="0"/>
          <w:numId w:val="22"/>
        </w:numPr>
        <w:spacing w:after="200" w:line="360" w:lineRule="auto"/>
        <w:jc w:val="both"/>
        <w:rPr>
          <w:rFonts w:ascii="Times New Roman" w:hAnsi="Times New Roman"/>
          <w:sz w:val="28"/>
          <w:szCs w:val="24"/>
        </w:rPr>
      </w:pPr>
      <w:r w:rsidRPr="00C93C80">
        <w:rPr>
          <w:rFonts w:ascii="Times New Roman" w:hAnsi="Times New Roman"/>
          <w:sz w:val="28"/>
          <w:szCs w:val="24"/>
        </w:rPr>
        <w:t xml:space="preserve">Из автореферата неясно, сохраняется ли структура и количество кислотно-основных центров </w:t>
      </w:r>
      <w:proofErr w:type="spellStart"/>
      <w:r w:rsidRPr="00C93C80">
        <w:rPr>
          <w:rFonts w:ascii="Times New Roman" w:hAnsi="Times New Roman"/>
          <w:sz w:val="28"/>
          <w:szCs w:val="24"/>
        </w:rPr>
        <w:t>барийсодержащего</w:t>
      </w:r>
      <w:proofErr w:type="spellEnd"/>
      <w:r w:rsidRPr="00C93C80">
        <w:rPr>
          <w:rFonts w:ascii="Times New Roman" w:hAnsi="Times New Roman"/>
          <w:sz w:val="28"/>
          <w:szCs w:val="24"/>
        </w:rPr>
        <w:t xml:space="preserve"> катализатора переэтерификации в процессе его использования в непрерывном процессе?</w:t>
      </w:r>
    </w:p>
    <w:p w:rsidR="00C93C80" w:rsidRPr="00C93C80" w:rsidRDefault="00C93C80" w:rsidP="00C93C80">
      <w:pPr>
        <w:pStyle w:val="a3"/>
        <w:numPr>
          <w:ilvl w:val="0"/>
          <w:numId w:val="22"/>
        </w:numPr>
        <w:spacing w:after="200" w:line="360" w:lineRule="auto"/>
        <w:jc w:val="both"/>
        <w:rPr>
          <w:rFonts w:ascii="Times New Roman" w:hAnsi="Times New Roman"/>
          <w:sz w:val="28"/>
          <w:szCs w:val="24"/>
        </w:rPr>
      </w:pPr>
      <w:r w:rsidRPr="00C93C80">
        <w:rPr>
          <w:rFonts w:ascii="Times New Roman" w:hAnsi="Times New Roman"/>
          <w:sz w:val="28"/>
          <w:szCs w:val="24"/>
        </w:rPr>
        <w:t xml:space="preserve">На мой взгляд, приведенные в автореферате результаты физико-химических исследований катализаторов гидродеоксигенации метиловых эфиров жирных кислот не в полной мере подтверждают предложенный механизм </w:t>
      </w:r>
      <w:proofErr w:type="spellStart"/>
      <w:r w:rsidRPr="00C93C80">
        <w:rPr>
          <w:rFonts w:ascii="Times New Roman" w:hAnsi="Times New Roman"/>
          <w:sz w:val="28"/>
          <w:szCs w:val="24"/>
        </w:rPr>
        <w:t>гидрогенолиза</w:t>
      </w:r>
      <w:proofErr w:type="spellEnd"/>
      <w:r w:rsidRPr="00C93C80">
        <w:rPr>
          <w:rFonts w:ascii="Times New Roman" w:hAnsi="Times New Roman"/>
          <w:sz w:val="28"/>
          <w:szCs w:val="24"/>
        </w:rPr>
        <w:t xml:space="preserve"> эфирных связей.</w:t>
      </w:r>
    </w:p>
    <w:p w:rsidR="001E588C" w:rsidRDefault="00963681" w:rsidP="001E588C">
      <w:pPr>
        <w:spacing w:after="200" w:line="360" w:lineRule="auto"/>
        <w:ind w:left="720"/>
        <w:jc w:val="both"/>
        <w:rPr>
          <w:rFonts w:ascii="Times New Roman" w:hAnsi="Times New Roman"/>
          <w:sz w:val="28"/>
          <w:szCs w:val="24"/>
        </w:rPr>
      </w:pPr>
      <w:r w:rsidRPr="006A42A5">
        <w:rPr>
          <w:rFonts w:ascii="Times New Roman" w:hAnsi="Times New Roman"/>
          <w:sz w:val="28"/>
          <w:szCs w:val="24"/>
        </w:rPr>
        <w:t xml:space="preserve">9. </w:t>
      </w:r>
      <w:r w:rsidR="006A42A5" w:rsidRPr="006A42A5">
        <w:rPr>
          <w:rFonts w:ascii="Times New Roman" w:hAnsi="Times New Roman"/>
          <w:sz w:val="28"/>
          <w:szCs w:val="24"/>
        </w:rPr>
        <w:t xml:space="preserve">Из </w:t>
      </w:r>
      <w:r w:rsidR="00F217C9">
        <w:rPr>
          <w:rFonts w:ascii="Times New Roman" w:eastAsia="Times New Roman" w:hAnsi="Times New Roman" w:cs="Times New Roman"/>
          <w:sz w:val="28"/>
          <w:szCs w:val="24"/>
          <w:lang w:eastAsia="ru-RU"/>
        </w:rPr>
        <w:t>ФГБУН Института нефтехимического синтеза</w:t>
      </w:r>
      <w:r w:rsidR="006A42A5" w:rsidRPr="006A42A5">
        <w:rPr>
          <w:rFonts w:ascii="Times New Roman" w:eastAsia="Times New Roman" w:hAnsi="Times New Roman" w:cs="Times New Roman"/>
          <w:sz w:val="28"/>
          <w:szCs w:val="24"/>
          <w:lang w:eastAsia="ru-RU"/>
        </w:rPr>
        <w:t xml:space="preserve"> РАН, от д.х.н., </w:t>
      </w:r>
      <w:r w:rsidR="006A42A5" w:rsidRPr="006A42A5">
        <w:rPr>
          <w:rFonts w:ascii="Times New Roman" w:hAnsi="Times New Roman"/>
          <w:sz w:val="28"/>
          <w:szCs w:val="24"/>
        </w:rPr>
        <w:t>проф.</w:t>
      </w:r>
      <w:r w:rsidRPr="006A42A5">
        <w:rPr>
          <w:rFonts w:ascii="Times New Roman" w:hAnsi="Times New Roman"/>
          <w:sz w:val="28"/>
          <w:szCs w:val="24"/>
        </w:rPr>
        <w:t xml:space="preserve"> </w:t>
      </w:r>
      <w:proofErr w:type="spellStart"/>
      <w:r w:rsidRPr="006A42A5">
        <w:rPr>
          <w:rFonts w:ascii="Times New Roman" w:hAnsi="Times New Roman"/>
          <w:sz w:val="28"/>
          <w:szCs w:val="24"/>
        </w:rPr>
        <w:t>Цодиков</w:t>
      </w:r>
      <w:r w:rsidR="006A42A5" w:rsidRPr="006A42A5">
        <w:rPr>
          <w:rFonts w:ascii="Times New Roman" w:hAnsi="Times New Roman"/>
          <w:sz w:val="28"/>
          <w:szCs w:val="24"/>
        </w:rPr>
        <w:t>а</w:t>
      </w:r>
      <w:proofErr w:type="spellEnd"/>
      <w:r w:rsidRPr="006A42A5">
        <w:rPr>
          <w:rFonts w:ascii="Times New Roman" w:hAnsi="Times New Roman"/>
          <w:sz w:val="28"/>
          <w:szCs w:val="24"/>
        </w:rPr>
        <w:t xml:space="preserve"> Марк</w:t>
      </w:r>
      <w:r w:rsidR="006A42A5" w:rsidRPr="006A42A5">
        <w:rPr>
          <w:rFonts w:ascii="Times New Roman" w:hAnsi="Times New Roman"/>
          <w:sz w:val="28"/>
          <w:szCs w:val="24"/>
        </w:rPr>
        <w:t>а</w:t>
      </w:r>
      <w:r w:rsidRPr="006A42A5">
        <w:rPr>
          <w:rFonts w:ascii="Times New Roman" w:hAnsi="Times New Roman"/>
          <w:sz w:val="28"/>
          <w:szCs w:val="24"/>
        </w:rPr>
        <w:t xml:space="preserve"> Вениаминович</w:t>
      </w:r>
      <w:r w:rsidR="006A42A5" w:rsidRPr="006A42A5">
        <w:rPr>
          <w:rFonts w:ascii="Times New Roman" w:hAnsi="Times New Roman"/>
          <w:sz w:val="28"/>
          <w:szCs w:val="24"/>
        </w:rPr>
        <w:t>а</w:t>
      </w:r>
      <w:r w:rsidR="00F217C9">
        <w:rPr>
          <w:rFonts w:ascii="Times New Roman" w:hAnsi="Times New Roman"/>
          <w:sz w:val="28"/>
          <w:szCs w:val="24"/>
        </w:rPr>
        <w:t xml:space="preserve"> и</w:t>
      </w:r>
      <w:r w:rsidRPr="006A42A5">
        <w:rPr>
          <w:rFonts w:ascii="Times New Roman" w:hAnsi="Times New Roman"/>
          <w:sz w:val="28"/>
          <w:szCs w:val="24"/>
        </w:rPr>
        <w:t xml:space="preserve"> </w:t>
      </w:r>
      <w:r w:rsidR="006A42A5" w:rsidRPr="006A42A5">
        <w:rPr>
          <w:rFonts w:ascii="Times New Roman" w:hAnsi="Times New Roman"/>
          <w:sz w:val="28"/>
          <w:szCs w:val="24"/>
        </w:rPr>
        <w:t>к.х.н.</w:t>
      </w:r>
      <w:r w:rsidRPr="006A42A5">
        <w:rPr>
          <w:rFonts w:ascii="Times New Roman" w:hAnsi="Times New Roman"/>
          <w:sz w:val="28"/>
          <w:szCs w:val="24"/>
        </w:rPr>
        <w:t xml:space="preserve"> Чистяков</w:t>
      </w:r>
      <w:r w:rsidR="006A42A5" w:rsidRPr="006A42A5">
        <w:rPr>
          <w:rFonts w:ascii="Times New Roman" w:hAnsi="Times New Roman"/>
          <w:sz w:val="28"/>
          <w:szCs w:val="24"/>
        </w:rPr>
        <w:t>а Андрея</w:t>
      </w:r>
      <w:r w:rsidRPr="006A42A5">
        <w:rPr>
          <w:rFonts w:ascii="Times New Roman" w:hAnsi="Times New Roman"/>
          <w:sz w:val="28"/>
          <w:szCs w:val="24"/>
        </w:rPr>
        <w:t xml:space="preserve"> Валерьевич</w:t>
      </w:r>
      <w:r w:rsidR="006A42A5" w:rsidRPr="006A42A5">
        <w:rPr>
          <w:rFonts w:ascii="Times New Roman" w:hAnsi="Times New Roman"/>
          <w:sz w:val="28"/>
          <w:szCs w:val="24"/>
        </w:rPr>
        <w:t xml:space="preserve">а, содержит следующие </w:t>
      </w:r>
      <w:r w:rsidR="001E588C" w:rsidRPr="006A42A5">
        <w:rPr>
          <w:rFonts w:ascii="Times New Roman" w:hAnsi="Times New Roman"/>
          <w:sz w:val="28"/>
          <w:szCs w:val="24"/>
        </w:rPr>
        <w:t>замечания</w:t>
      </w:r>
      <w:r w:rsidR="006A42A5" w:rsidRPr="006A42A5">
        <w:rPr>
          <w:rFonts w:ascii="Times New Roman" w:hAnsi="Times New Roman"/>
          <w:sz w:val="28"/>
          <w:szCs w:val="24"/>
        </w:rPr>
        <w:t>:</w:t>
      </w:r>
    </w:p>
    <w:p w:rsidR="001E588C" w:rsidRPr="001E588C" w:rsidRDefault="006A42A5" w:rsidP="001E588C">
      <w:pPr>
        <w:pStyle w:val="a3"/>
        <w:numPr>
          <w:ilvl w:val="0"/>
          <w:numId w:val="24"/>
        </w:numPr>
        <w:spacing w:after="200" w:line="360" w:lineRule="auto"/>
        <w:jc w:val="both"/>
        <w:rPr>
          <w:rFonts w:ascii="Times New Roman" w:hAnsi="Times New Roman"/>
          <w:sz w:val="28"/>
          <w:szCs w:val="24"/>
        </w:rPr>
      </w:pPr>
      <w:r w:rsidRPr="001E588C">
        <w:rPr>
          <w:rFonts w:ascii="Times New Roman" w:hAnsi="Times New Roman"/>
          <w:sz w:val="28"/>
          <w:szCs w:val="24"/>
        </w:rPr>
        <w:t>Одной из задач работы, отмеченной в автореферате, было исследование кинетических закономерностей реакции гидродеоксигенации эфиров карбоновых кислот. Однако этот раздел в автореферате практически не изложен, в описании отсутствуют какие-либо кинетические параметры.</w:t>
      </w:r>
    </w:p>
    <w:p w:rsidR="001E588C" w:rsidRPr="001E588C" w:rsidRDefault="006A42A5" w:rsidP="001E588C">
      <w:pPr>
        <w:pStyle w:val="a3"/>
        <w:numPr>
          <w:ilvl w:val="0"/>
          <w:numId w:val="24"/>
        </w:numPr>
        <w:spacing w:after="200" w:line="360" w:lineRule="auto"/>
        <w:jc w:val="both"/>
        <w:rPr>
          <w:rFonts w:ascii="Times New Roman" w:hAnsi="Times New Roman"/>
          <w:sz w:val="28"/>
          <w:szCs w:val="24"/>
        </w:rPr>
      </w:pPr>
      <w:r w:rsidRPr="001E588C">
        <w:rPr>
          <w:rFonts w:ascii="Times New Roman" w:hAnsi="Times New Roman"/>
          <w:sz w:val="28"/>
          <w:szCs w:val="24"/>
        </w:rPr>
        <w:lastRenderedPageBreak/>
        <w:t xml:space="preserve">Из текста автореферата остается непонятным, по какой причине автор использовал в качестве модельного реагента этиловый эфир </w:t>
      </w:r>
      <w:proofErr w:type="spellStart"/>
      <w:r w:rsidRPr="001E588C">
        <w:rPr>
          <w:rFonts w:ascii="Times New Roman" w:hAnsi="Times New Roman"/>
          <w:sz w:val="28"/>
          <w:szCs w:val="24"/>
        </w:rPr>
        <w:t>декановой</w:t>
      </w:r>
      <w:proofErr w:type="spellEnd"/>
      <w:r w:rsidRPr="001E588C">
        <w:rPr>
          <w:rFonts w:ascii="Times New Roman" w:hAnsi="Times New Roman"/>
          <w:sz w:val="28"/>
          <w:szCs w:val="24"/>
        </w:rPr>
        <w:t xml:space="preserve"> кислоты, а не триглицерида жирных кислот.</w:t>
      </w:r>
    </w:p>
    <w:p w:rsidR="006A42A5" w:rsidRPr="001E588C" w:rsidRDefault="006A42A5" w:rsidP="001E588C">
      <w:pPr>
        <w:pStyle w:val="a3"/>
        <w:numPr>
          <w:ilvl w:val="0"/>
          <w:numId w:val="24"/>
        </w:numPr>
        <w:spacing w:after="200" w:line="360" w:lineRule="auto"/>
        <w:jc w:val="both"/>
        <w:rPr>
          <w:rFonts w:ascii="Times New Roman" w:hAnsi="Times New Roman"/>
          <w:sz w:val="28"/>
          <w:szCs w:val="24"/>
        </w:rPr>
      </w:pPr>
      <w:r w:rsidRPr="001E588C">
        <w:rPr>
          <w:rFonts w:ascii="Times New Roman" w:hAnsi="Times New Roman"/>
          <w:sz w:val="28"/>
          <w:szCs w:val="24"/>
        </w:rPr>
        <w:t>По данным, представленным в автореферате, можно заключить, что вклад реакции гидродеоксигенации в образование продуктов не превышает 10%. Может следовало более корректно называть изучаемую реакцию «</w:t>
      </w:r>
      <w:proofErr w:type="spellStart"/>
      <w:r w:rsidRPr="001E588C">
        <w:rPr>
          <w:rFonts w:ascii="Times New Roman" w:hAnsi="Times New Roman"/>
          <w:sz w:val="28"/>
          <w:szCs w:val="24"/>
        </w:rPr>
        <w:t>гидродекарбоксилирование</w:t>
      </w:r>
      <w:proofErr w:type="spellEnd"/>
      <w:r w:rsidRPr="001E588C">
        <w:rPr>
          <w:rFonts w:ascii="Times New Roman" w:hAnsi="Times New Roman"/>
          <w:sz w:val="28"/>
          <w:szCs w:val="24"/>
        </w:rPr>
        <w:t>»?</w:t>
      </w:r>
    </w:p>
    <w:p w:rsidR="00EA5D0D" w:rsidRPr="00D66834" w:rsidRDefault="00EA5D0D" w:rsidP="00D66834">
      <w:pPr>
        <w:spacing w:after="0" w:line="360" w:lineRule="auto"/>
        <w:ind w:firstLine="708"/>
        <w:jc w:val="both"/>
        <w:rPr>
          <w:rFonts w:ascii="Times New Roman" w:eastAsia="Times New Roman" w:hAnsi="Times New Roman" w:cs="Times New Roman"/>
          <w:sz w:val="28"/>
          <w:szCs w:val="28"/>
          <w:lang w:eastAsia="ru-RU"/>
        </w:rPr>
      </w:pPr>
      <w:r w:rsidRPr="006A42A5">
        <w:rPr>
          <w:rFonts w:ascii="Times New Roman" w:eastAsia="Times New Roman" w:hAnsi="Times New Roman" w:cs="Times New Roman"/>
          <w:sz w:val="28"/>
          <w:szCs w:val="28"/>
          <w:lang w:eastAsia="ru-RU"/>
        </w:rPr>
        <w:t>Все отзывы положительные.</w:t>
      </w:r>
    </w:p>
    <w:p w:rsidR="003C45B3" w:rsidRDefault="00EA5D0D" w:rsidP="00D66834">
      <w:pPr>
        <w:spacing w:after="0" w:line="360" w:lineRule="auto"/>
        <w:ind w:firstLine="708"/>
        <w:jc w:val="both"/>
        <w:rPr>
          <w:rFonts w:ascii="Times New Roman" w:eastAsia="Times New Roman" w:hAnsi="Times New Roman" w:cs="Times New Roman"/>
          <w:sz w:val="28"/>
          <w:szCs w:val="28"/>
          <w:lang w:eastAsia="ru-RU"/>
        </w:rPr>
      </w:pPr>
      <w:r w:rsidRPr="00D66834">
        <w:rPr>
          <w:rFonts w:ascii="Times New Roman" w:eastAsia="Times New Roman" w:hAnsi="Times New Roman" w:cs="Times New Roman"/>
          <w:sz w:val="28"/>
          <w:szCs w:val="28"/>
          <w:lang w:eastAsia="ru-RU"/>
        </w:rPr>
        <w:t>Выбор ведущей организации обосновывается ее лидирующей позицией в области исследования различных процессов переработк</w:t>
      </w:r>
      <w:r w:rsidR="006A42A5">
        <w:rPr>
          <w:rFonts w:ascii="Times New Roman" w:eastAsia="Times New Roman" w:hAnsi="Times New Roman" w:cs="Times New Roman"/>
          <w:sz w:val="28"/>
          <w:szCs w:val="28"/>
          <w:lang w:eastAsia="ru-RU"/>
        </w:rPr>
        <w:t>и растительных оксигенов</w:t>
      </w:r>
      <w:r w:rsidRPr="00D66834">
        <w:rPr>
          <w:rFonts w:ascii="Times New Roman" w:eastAsia="Times New Roman" w:hAnsi="Times New Roman" w:cs="Times New Roman"/>
          <w:sz w:val="28"/>
          <w:szCs w:val="28"/>
          <w:lang w:eastAsia="ru-RU"/>
        </w:rPr>
        <w:t>; официальных оппонентов – их высокой квалификацией и значительным опытом работы в области кинетики и катализа.</w:t>
      </w:r>
    </w:p>
    <w:p w:rsidR="003C45B3" w:rsidRPr="003C45B3" w:rsidRDefault="003C45B3" w:rsidP="002C4CA4">
      <w:pPr>
        <w:spacing w:after="0" w:line="360" w:lineRule="auto"/>
        <w:ind w:firstLine="709"/>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 xml:space="preserve">Диссертационный совет отмечает, что на основании выполненных соискателем исследований: </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 xml:space="preserve">предложена интерпретация влияния содержания меди в составе катализатора гидродеоксигенации </w:t>
      </w:r>
      <w:r w:rsidRPr="003C45B3">
        <w:rPr>
          <w:rFonts w:ascii="Times New Roman" w:eastAsia="Times New Roman" w:hAnsi="Times New Roman" w:cs="Times New Roman"/>
          <w:sz w:val="28"/>
          <w:szCs w:val="26"/>
          <w:lang w:val="en-US" w:eastAsia="ru-RU"/>
        </w:rPr>
        <w:t>Ni</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Cu</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Al</w:t>
      </w:r>
      <w:r w:rsidRPr="003C45B3">
        <w:rPr>
          <w:rFonts w:ascii="Times New Roman" w:eastAsia="Times New Roman" w:hAnsi="Times New Roman" w:cs="Times New Roman"/>
          <w:sz w:val="28"/>
          <w:szCs w:val="26"/>
          <w:vertAlign w:val="subscript"/>
          <w:lang w:eastAsia="ru-RU"/>
        </w:rPr>
        <w:t>2</w:t>
      </w:r>
      <w:r w:rsidRPr="003C45B3">
        <w:rPr>
          <w:rFonts w:ascii="Times New Roman" w:eastAsia="Times New Roman" w:hAnsi="Times New Roman" w:cs="Times New Roman"/>
          <w:sz w:val="28"/>
          <w:szCs w:val="26"/>
          <w:lang w:val="en-US" w:eastAsia="ru-RU"/>
        </w:rPr>
        <w:t>O</w:t>
      </w:r>
      <w:r w:rsidRPr="003C45B3">
        <w:rPr>
          <w:rFonts w:ascii="Times New Roman" w:eastAsia="Times New Roman" w:hAnsi="Times New Roman" w:cs="Times New Roman"/>
          <w:sz w:val="28"/>
          <w:szCs w:val="26"/>
          <w:vertAlign w:val="subscript"/>
          <w:lang w:eastAsia="ru-RU"/>
        </w:rPr>
        <w:t>3</w:t>
      </w:r>
      <w:r w:rsidRPr="003C45B3">
        <w:rPr>
          <w:rFonts w:ascii="Times New Roman" w:eastAsia="Times New Roman" w:hAnsi="Times New Roman" w:cs="Times New Roman"/>
          <w:sz w:val="28"/>
          <w:szCs w:val="26"/>
          <w:lang w:eastAsia="ru-RU"/>
        </w:rPr>
        <w:t xml:space="preserve"> на конверсию эфиров жирных карбоновых кислот и на изменение селективности образования </w:t>
      </w:r>
      <w:proofErr w:type="spellStart"/>
      <w:r w:rsidRPr="003C45B3">
        <w:rPr>
          <w:rFonts w:ascii="Times New Roman" w:eastAsia="Times New Roman" w:hAnsi="Times New Roman" w:cs="Times New Roman"/>
          <w:sz w:val="28"/>
          <w:szCs w:val="26"/>
          <w:lang w:eastAsia="ru-RU"/>
        </w:rPr>
        <w:t>алканов</w:t>
      </w:r>
      <w:proofErr w:type="spellEnd"/>
      <w:r w:rsidRPr="003C45B3">
        <w:rPr>
          <w:rFonts w:ascii="Times New Roman" w:eastAsia="Times New Roman" w:hAnsi="Times New Roman" w:cs="Times New Roman"/>
          <w:sz w:val="28"/>
          <w:szCs w:val="26"/>
          <w:lang w:eastAsia="ru-RU"/>
        </w:rPr>
        <w:t xml:space="preserve"> с различной длиной цепи; </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 xml:space="preserve">доказана зависимость активности </w:t>
      </w:r>
      <w:r w:rsidRPr="003C45B3">
        <w:rPr>
          <w:rFonts w:ascii="Times New Roman" w:eastAsia="Times New Roman" w:hAnsi="Times New Roman" w:cs="Times New Roman"/>
          <w:sz w:val="28"/>
          <w:szCs w:val="26"/>
          <w:lang w:val="en-US" w:eastAsia="ru-RU"/>
        </w:rPr>
        <w:t>Ni</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Cu</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Mo</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Al</w:t>
      </w:r>
      <w:r w:rsidRPr="003C45B3">
        <w:rPr>
          <w:rFonts w:ascii="Times New Roman" w:eastAsia="Times New Roman" w:hAnsi="Times New Roman" w:cs="Times New Roman"/>
          <w:sz w:val="28"/>
          <w:szCs w:val="26"/>
          <w:vertAlign w:val="subscript"/>
          <w:lang w:eastAsia="ru-RU"/>
        </w:rPr>
        <w:t>2</w:t>
      </w:r>
      <w:r w:rsidRPr="003C45B3">
        <w:rPr>
          <w:rFonts w:ascii="Times New Roman" w:eastAsia="Times New Roman" w:hAnsi="Times New Roman" w:cs="Times New Roman"/>
          <w:sz w:val="28"/>
          <w:szCs w:val="26"/>
          <w:lang w:val="en-US" w:eastAsia="ru-RU"/>
        </w:rPr>
        <w:t>O</w:t>
      </w:r>
      <w:r w:rsidRPr="003C45B3">
        <w:rPr>
          <w:rFonts w:ascii="Times New Roman" w:eastAsia="Times New Roman" w:hAnsi="Times New Roman" w:cs="Times New Roman"/>
          <w:sz w:val="28"/>
          <w:szCs w:val="26"/>
          <w:vertAlign w:val="subscript"/>
          <w:lang w:eastAsia="ru-RU"/>
        </w:rPr>
        <w:t xml:space="preserve">3 </w:t>
      </w:r>
      <w:r w:rsidRPr="003C45B3">
        <w:rPr>
          <w:rFonts w:ascii="Times New Roman" w:eastAsia="Times New Roman" w:hAnsi="Times New Roman" w:cs="Times New Roman"/>
          <w:sz w:val="28"/>
          <w:szCs w:val="26"/>
          <w:lang w:eastAsia="ru-RU"/>
        </w:rPr>
        <w:t xml:space="preserve">катализатора в реакции гидродеоксигенации эфиров жирных карбоновых кислот от содержания молибдена в составе триметаллического катализатора и соотношения форм молибдена в различном состоянии окисления на его поверхности;  </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предложено объяснение потери активности катализатора, представляющего собой смешанный оксид бария и алюминия (</w:t>
      </w:r>
      <w:proofErr w:type="spellStart"/>
      <w:r w:rsidRPr="003C45B3">
        <w:rPr>
          <w:rFonts w:ascii="Times New Roman" w:eastAsia="Times New Roman" w:hAnsi="Times New Roman" w:cs="Times New Roman"/>
          <w:sz w:val="28"/>
          <w:szCs w:val="26"/>
          <w:lang w:eastAsia="ru-RU"/>
        </w:rPr>
        <w:t>гексаалюминат</w:t>
      </w:r>
      <w:proofErr w:type="spellEnd"/>
      <w:r w:rsidRPr="003C45B3">
        <w:rPr>
          <w:rFonts w:ascii="Times New Roman" w:eastAsia="Times New Roman" w:hAnsi="Times New Roman" w:cs="Times New Roman"/>
          <w:sz w:val="28"/>
          <w:szCs w:val="26"/>
          <w:lang w:eastAsia="ru-RU"/>
        </w:rPr>
        <w:t xml:space="preserve"> бария) в реакции переэтерификации рапсового масла метанолом в реакторе проточного типа;</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Теоретическая значимость исследований обусловлена тем, что:</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 xml:space="preserve">доказаны положения о закономерностях влияния состава катализаторов на основе никеля, модифицированных медью и молибденом </w:t>
      </w:r>
      <w:r w:rsidRPr="003C45B3">
        <w:rPr>
          <w:rFonts w:ascii="Times New Roman" w:eastAsia="Times New Roman" w:hAnsi="Times New Roman" w:cs="Times New Roman"/>
          <w:sz w:val="28"/>
          <w:szCs w:val="26"/>
          <w:lang w:val="en-US" w:eastAsia="ru-RU"/>
        </w:rPr>
        <w:t>Ni</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Cu</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Al</w:t>
      </w:r>
      <w:r w:rsidRPr="003C45B3">
        <w:rPr>
          <w:rFonts w:ascii="Times New Roman" w:eastAsia="Times New Roman" w:hAnsi="Times New Roman" w:cs="Times New Roman"/>
          <w:sz w:val="28"/>
          <w:szCs w:val="26"/>
          <w:vertAlign w:val="subscript"/>
          <w:lang w:eastAsia="ru-RU"/>
        </w:rPr>
        <w:t>2</w:t>
      </w:r>
      <w:r w:rsidRPr="003C45B3">
        <w:rPr>
          <w:rFonts w:ascii="Times New Roman" w:eastAsia="Times New Roman" w:hAnsi="Times New Roman" w:cs="Times New Roman"/>
          <w:sz w:val="28"/>
          <w:szCs w:val="26"/>
          <w:lang w:val="en-US" w:eastAsia="ru-RU"/>
        </w:rPr>
        <w:t>O</w:t>
      </w:r>
      <w:r w:rsidRPr="003C45B3">
        <w:rPr>
          <w:rFonts w:ascii="Times New Roman" w:eastAsia="Times New Roman" w:hAnsi="Times New Roman" w:cs="Times New Roman"/>
          <w:sz w:val="28"/>
          <w:szCs w:val="26"/>
          <w:vertAlign w:val="subscript"/>
          <w:lang w:eastAsia="ru-RU"/>
        </w:rPr>
        <w:t>3</w:t>
      </w:r>
      <w:r w:rsidRPr="003C45B3">
        <w:rPr>
          <w:rFonts w:ascii="Times New Roman" w:eastAsia="Times New Roman" w:hAnsi="Times New Roman" w:cs="Times New Roman"/>
          <w:sz w:val="28"/>
          <w:szCs w:val="26"/>
          <w:lang w:eastAsia="ru-RU"/>
        </w:rPr>
        <w:t xml:space="preserve"> и </w:t>
      </w:r>
      <w:r w:rsidRPr="003C45B3">
        <w:rPr>
          <w:rFonts w:ascii="Times New Roman" w:eastAsia="Times New Roman" w:hAnsi="Times New Roman" w:cs="Times New Roman"/>
          <w:sz w:val="28"/>
          <w:szCs w:val="26"/>
          <w:lang w:val="en-US" w:eastAsia="ru-RU"/>
        </w:rPr>
        <w:t>Ni</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Cu</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Mo</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Al</w:t>
      </w:r>
      <w:r w:rsidRPr="003C45B3">
        <w:rPr>
          <w:rFonts w:ascii="Times New Roman" w:eastAsia="Times New Roman" w:hAnsi="Times New Roman" w:cs="Times New Roman"/>
          <w:sz w:val="28"/>
          <w:szCs w:val="26"/>
          <w:vertAlign w:val="subscript"/>
          <w:lang w:eastAsia="ru-RU"/>
        </w:rPr>
        <w:t>2</w:t>
      </w:r>
      <w:r w:rsidRPr="003C45B3">
        <w:rPr>
          <w:rFonts w:ascii="Times New Roman" w:eastAsia="Times New Roman" w:hAnsi="Times New Roman" w:cs="Times New Roman"/>
          <w:sz w:val="28"/>
          <w:szCs w:val="26"/>
          <w:lang w:val="en-US" w:eastAsia="ru-RU"/>
        </w:rPr>
        <w:t>O</w:t>
      </w:r>
      <w:r w:rsidRPr="003C45B3">
        <w:rPr>
          <w:rFonts w:ascii="Times New Roman" w:eastAsia="Times New Roman" w:hAnsi="Times New Roman" w:cs="Times New Roman"/>
          <w:sz w:val="28"/>
          <w:szCs w:val="26"/>
          <w:vertAlign w:val="subscript"/>
          <w:lang w:eastAsia="ru-RU"/>
        </w:rPr>
        <w:t>3</w:t>
      </w:r>
      <w:r w:rsidRPr="003C45B3">
        <w:rPr>
          <w:rFonts w:ascii="Times New Roman" w:eastAsia="Times New Roman" w:hAnsi="Times New Roman" w:cs="Times New Roman"/>
          <w:sz w:val="28"/>
          <w:szCs w:val="26"/>
          <w:lang w:eastAsia="ru-RU"/>
        </w:rPr>
        <w:t xml:space="preserve"> на фазовый состав и морфологию активного компонента катализатора и их активность в реакции гидродеоксигенации эфиров жирных карбоновых кислот;</w:t>
      </w:r>
    </w:p>
    <w:p w:rsidR="00B11CA4"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lastRenderedPageBreak/>
        <w:t>изложены аргументы в пользу зависимости активности барий-алюминиевого смешанного оксида в реакции переэтерификации рапсового масла метанолом от содержания карбонатов бария на поверхности катализатора и взаимосвязи потери активности данного катализатора с уменьшением доли карбонатов бария на поверхности образца; применительно к проблематике диссертации эффективно использованы экспериментальные методики проведения реа</w:t>
      </w:r>
      <w:r w:rsidR="00B11CA4">
        <w:rPr>
          <w:rFonts w:ascii="Times New Roman" w:eastAsia="Times New Roman" w:hAnsi="Times New Roman" w:cs="Times New Roman"/>
          <w:sz w:val="28"/>
          <w:szCs w:val="26"/>
          <w:lang w:eastAsia="ru-RU"/>
        </w:rPr>
        <w:t>кции в реакторе проточного типа;</w:t>
      </w:r>
      <w:r w:rsidRPr="003C45B3">
        <w:rPr>
          <w:rFonts w:ascii="Times New Roman" w:eastAsia="Times New Roman" w:hAnsi="Times New Roman" w:cs="Times New Roman"/>
          <w:sz w:val="28"/>
          <w:szCs w:val="26"/>
          <w:lang w:eastAsia="ru-RU"/>
        </w:rPr>
        <w:t xml:space="preserve"> </w:t>
      </w:r>
    </w:p>
    <w:p w:rsidR="003C45B3" w:rsidRPr="003C45B3" w:rsidRDefault="00B11CA4" w:rsidP="002C4CA4">
      <w:pPr>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для </w:t>
      </w:r>
      <w:r w:rsidR="003C45B3" w:rsidRPr="003C45B3">
        <w:rPr>
          <w:rFonts w:ascii="Times New Roman" w:eastAsia="Times New Roman" w:hAnsi="Times New Roman" w:cs="Times New Roman"/>
          <w:sz w:val="28"/>
          <w:szCs w:val="26"/>
          <w:lang w:eastAsia="ru-RU"/>
        </w:rPr>
        <w:t xml:space="preserve">измерения каталитической активности и определения кинетических параметров реакции, результативно применен комплекс современных физико-химических методов исследования катализаторов (РФА, в том числе </w:t>
      </w:r>
      <w:r w:rsidR="003C45B3" w:rsidRPr="003C45B3">
        <w:rPr>
          <w:rFonts w:ascii="Times New Roman" w:eastAsia="Times New Roman" w:hAnsi="Times New Roman" w:cs="Times New Roman"/>
          <w:i/>
          <w:sz w:val="28"/>
          <w:szCs w:val="26"/>
          <w:lang w:val="en-US" w:eastAsia="ru-RU"/>
        </w:rPr>
        <w:t>in</w:t>
      </w:r>
      <w:r w:rsidR="003C45B3" w:rsidRPr="003C45B3">
        <w:rPr>
          <w:rFonts w:ascii="Times New Roman" w:eastAsia="Times New Roman" w:hAnsi="Times New Roman" w:cs="Times New Roman"/>
          <w:i/>
          <w:sz w:val="28"/>
          <w:szCs w:val="26"/>
          <w:lang w:eastAsia="ru-RU"/>
        </w:rPr>
        <w:t xml:space="preserve"> </w:t>
      </w:r>
      <w:r w:rsidR="003C45B3" w:rsidRPr="003C45B3">
        <w:rPr>
          <w:rFonts w:ascii="Times New Roman" w:eastAsia="Times New Roman" w:hAnsi="Times New Roman" w:cs="Times New Roman"/>
          <w:i/>
          <w:sz w:val="28"/>
          <w:szCs w:val="26"/>
          <w:lang w:val="en-US" w:eastAsia="ru-RU"/>
        </w:rPr>
        <w:t>situ</w:t>
      </w:r>
      <w:r w:rsidR="003C45B3" w:rsidRPr="003C45B3">
        <w:rPr>
          <w:rFonts w:ascii="Times New Roman" w:eastAsia="Times New Roman" w:hAnsi="Times New Roman" w:cs="Times New Roman"/>
          <w:i/>
          <w:sz w:val="28"/>
          <w:szCs w:val="26"/>
          <w:lang w:eastAsia="ru-RU"/>
        </w:rPr>
        <w:t>,</w:t>
      </w:r>
      <w:r w:rsidR="003C45B3" w:rsidRPr="003C45B3">
        <w:rPr>
          <w:rFonts w:ascii="Times New Roman" w:eastAsia="Times New Roman" w:hAnsi="Times New Roman" w:cs="Times New Roman"/>
          <w:sz w:val="28"/>
          <w:szCs w:val="26"/>
          <w:lang w:eastAsia="ru-RU"/>
        </w:rPr>
        <w:t xml:space="preserve"> РФЭС, ПЭМ ВР, ТПВ, низкотемпературная адсорбция азота, ТГА) и методов анализа органических смесей (хромато-масс-спектрометрический анализ, газовая хроматография);</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 xml:space="preserve">предложена схема и основные маршруты превращения эфиров жирных карбоновых кислот в присутствии катализаторов </w:t>
      </w:r>
      <w:r w:rsidRPr="003C45B3">
        <w:rPr>
          <w:rFonts w:ascii="Times New Roman" w:eastAsia="Times New Roman" w:hAnsi="Times New Roman" w:cs="Times New Roman"/>
          <w:sz w:val="28"/>
          <w:szCs w:val="26"/>
          <w:lang w:val="en-US" w:eastAsia="ru-RU"/>
        </w:rPr>
        <w:t>Ni</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Cu</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Al</w:t>
      </w:r>
      <w:r w:rsidRPr="003C45B3">
        <w:rPr>
          <w:rFonts w:ascii="Times New Roman" w:eastAsia="Times New Roman" w:hAnsi="Times New Roman" w:cs="Times New Roman"/>
          <w:sz w:val="28"/>
          <w:szCs w:val="26"/>
          <w:vertAlign w:val="subscript"/>
          <w:lang w:eastAsia="ru-RU"/>
        </w:rPr>
        <w:t>2</w:t>
      </w:r>
      <w:r w:rsidRPr="003C45B3">
        <w:rPr>
          <w:rFonts w:ascii="Times New Roman" w:eastAsia="Times New Roman" w:hAnsi="Times New Roman" w:cs="Times New Roman"/>
          <w:sz w:val="28"/>
          <w:szCs w:val="26"/>
          <w:lang w:val="en-US" w:eastAsia="ru-RU"/>
        </w:rPr>
        <w:t>O</w:t>
      </w:r>
      <w:r w:rsidRPr="003C45B3">
        <w:rPr>
          <w:rFonts w:ascii="Times New Roman" w:eastAsia="Times New Roman" w:hAnsi="Times New Roman" w:cs="Times New Roman"/>
          <w:sz w:val="28"/>
          <w:szCs w:val="26"/>
          <w:vertAlign w:val="subscript"/>
          <w:lang w:eastAsia="ru-RU"/>
        </w:rPr>
        <w:t>3</w:t>
      </w:r>
      <w:r w:rsidRPr="003C45B3">
        <w:rPr>
          <w:rFonts w:ascii="Times New Roman" w:eastAsia="Times New Roman" w:hAnsi="Times New Roman" w:cs="Times New Roman"/>
          <w:sz w:val="28"/>
          <w:szCs w:val="26"/>
          <w:lang w:eastAsia="ru-RU"/>
        </w:rPr>
        <w:t xml:space="preserve"> и </w:t>
      </w:r>
      <w:r w:rsidRPr="003C45B3">
        <w:rPr>
          <w:rFonts w:ascii="Times New Roman" w:eastAsia="Times New Roman" w:hAnsi="Times New Roman" w:cs="Times New Roman"/>
          <w:sz w:val="28"/>
          <w:szCs w:val="26"/>
          <w:lang w:val="en-US" w:eastAsia="ru-RU"/>
        </w:rPr>
        <w:t>Ni</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Cu</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Mo</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Al</w:t>
      </w:r>
      <w:r w:rsidRPr="003C45B3">
        <w:rPr>
          <w:rFonts w:ascii="Times New Roman" w:eastAsia="Times New Roman" w:hAnsi="Times New Roman" w:cs="Times New Roman"/>
          <w:sz w:val="28"/>
          <w:szCs w:val="26"/>
          <w:vertAlign w:val="subscript"/>
          <w:lang w:eastAsia="ru-RU"/>
        </w:rPr>
        <w:t>2</w:t>
      </w:r>
      <w:r w:rsidRPr="003C45B3">
        <w:rPr>
          <w:rFonts w:ascii="Times New Roman" w:eastAsia="Times New Roman" w:hAnsi="Times New Roman" w:cs="Times New Roman"/>
          <w:sz w:val="28"/>
          <w:szCs w:val="26"/>
          <w:lang w:val="en-US" w:eastAsia="ru-RU"/>
        </w:rPr>
        <w:t>O</w:t>
      </w:r>
      <w:r w:rsidRPr="003C45B3">
        <w:rPr>
          <w:rFonts w:ascii="Times New Roman" w:eastAsia="Times New Roman" w:hAnsi="Times New Roman" w:cs="Times New Roman"/>
          <w:sz w:val="28"/>
          <w:szCs w:val="26"/>
          <w:vertAlign w:val="subscript"/>
          <w:lang w:eastAsia="ru-RU"/>
        </w:rPr>
        <w:t>3</w:t>
      </w:r>
      <w:r w:rsidRPr="003C45B3">
        <w:rPr>
          <w:rFonts w:ascii="Times New Roman" w:eastAsia="Times New Roman" w:hAnsi="Times New Roman" w:cs="Times New Roman"/>
          <w:sz w:val="28"/>
          <w:szCs w:val="26"/>
          <w:lang w:eastAsia="ru-RU"/>
        </w:rPr>
        <w:t xml:space="preserve">, определены кинетические закономерности превращения этилового эфира </w:t>
      </w:r>
      <w:proofErr w:type="spellStart"/>
      <w:r w:rsidRPr="003C45B3">
        <w:rPr>
          <w:rFonts w:ascii="Times New Roman" w:eastAsia="Times New Roman" w:hAnsi="Times New Roman" w:cs="Times New Roman"/>
          <w:sz w:val="28"/>
          <w:szCs w:val="26"/>
          <w:lang w:eastAsia="ru-RU"/>
        </w:rPr>
        <w:t>декановой</w:t>
      </w:r>
      <w:proofErr w:type="spellEnd"/>
      <w:r w:rsidRPr="003C45B3">
        <w:rPr>
          <w:rFonts w:ascii="Times New Roman" w:eastAsia="Times New Roman" w:hAnsi="Times New Roman" w:cs="Times New Roman"/>
          <w:sz w:val="28"/>
          <w:szCs w:val="26"/>
          <w:lang w:eastAsia="ru-RU"/>
        </w:rPr>
        <w:t xml:space="preserve"> кислоты в присутствии катализатора </w:t>
      </w:r>
      <w:r w:rsidRPr="003C45B3">
        <w:rPr>
          <w:rFonts w:ascii="Times New Roman" w:eastAsia="Times New Roman" w:hAnsi="Times New Roman" w:cs="Times New Roman"/>
          <w:sz w:val="28"/>
          <w:szCs w:val="26"/>
          <w:lang w:val="en-US" w:eastAsia="ru-RU"/>
        </w:rPr>
        <w:t>Ni</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Cu</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Mo</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Al</w:t>
      </w:r>
      <w:r w:rsidRPr="003C45B3">
        <w:rPr>
          <w:rFonts w:ascii="Times New Roman" w:eastAsia="Times New Roman" w:hAnsi="Times New Roman" w:cs="Times New Roman"/>
          <w:sz w:val="28"/>
          <w:szCs w:val="26"/>
          <w:vertAlign w:val="subscript"/>
          <w:lang w:eastAsia="ru-RU"/>
        </w:rPr>
        <w:t>2</w:t>
      </w:r>
      <w:r w:rsidRPr="003C45B3">
        <w:rPr>
          <w:rFonts w:ascii="Times New Roman" w:eastAsia="Times New Roman" w:hAnsi="Times New Roman" w:cs="Times New Roman"/>
          <w:sz w:val="28"/>
          <w:szCs w:val="26"/>
          <w:lang w:val="en-US" w:eastAsia="ru-RU"/>
        </w:rPr>
        <w:t>O</w:t>
      </w:r>
      <w:r w:rsidRPr="003C45B3">
        <w:rPr>
          <w:rFonts w:ascii="Times New Roman" w:eastAsia="Times New Roman" w:hAnsi="Times New Roman" w:cs="Times New Roman"/>
          <w:sz w:val="28"/>
          <w:szCs w:val="26"/>
          <w:vertAlign w:val="subscript"/>
          <w:lang w:eastAsia="ru-RU"/>
        </w:rPr>
        <w:t>3</w:t>
      </w:r>
      <w:r w:rsidRPr="003C45B3">
        <w:rPr>
          <w:rFonts w:ascii="Times New Roman" w:eastAsia="Times New Roman" w:hAnsi="Times New Roman" w:cs="Times New Roman"/>
          <w:sz w:val="28"/>
          <w:szCs w:val="26"/>
          <w:lang w:eastAsia="ru-RU"/>
        </w:rPr>
        <w:t>;</w:t>
      </w:r>
      <w:r w:rsidR="00ED1C80">
        <w:rPr>
          <w:rFonts w:ascii="Times New Roman" w:eastAsia="Times New Roman" w:hAnsi="Times New Roman" w:cs="Times New Roman"/>
          <w:sz w:val="28"/>
          <w:szCs w:val="26"/>
          <w:lang w:eastAsia="ru-RU"/>
        </w:rPr>
        <w:t xml:space="preserve"> </w:t>
      </w:r>
      <w:r w:rsidRPr="003C45B3">
        <w:rPr>
          <w:rFonts w:ascii="Times New Roman" w:eastAsia="Times New Roman" w:hAnsi="Times New Roman" w:cs="Times New Roman"/>
          <w:sz w:val="28"/>
          <w:szCs w:val="26"/>
          <w:lang w:eastAsia="ru-RU"/>
        </w:rPr>
        <w:t xml:space="preserve">доказано положение о влиянии содержания молибдена в состоянии окисления </w:t>
      </w:r>
      <w:r w:rsidRPr="003C45B3">
        <w:rPr>
          <w:rFonts w:ascii="Times New Roman" w:eastAsia="Times New Roman" w:hAnsi="Times New Roman" w:cs="Times New Roman"/>
          <w:sz w:val="28"/>
          <w:szCs w:val="26"/>
          <w:lang w:val="en-US" w:eastAsia="ru-RU"/>
        </w:rPr>
        <w:t>Mo</w:t>
      </w:r>
      <w:r w:rsidRPr="003C45B3">
        <w:rPr>
          <w:rFonts w:ascii="Times New Roman" w:eastAsia="Times New Roman" w:hAnsi="Times New Roman" w:cs="Times New Roman"/>
          <w:sz w:val="28"/>
          <w:szCs w:val="26"/>
          <w:vertAlign w:val="superscript"/>
          <w:lang w:eastAsia="ru-RU"/>
        </w:rPr>
        <w:t>4+</w:t>
      </w:r>
      <w:r w:rsidRPr="003C45B3">
        <w:rPr>
          <w:rFonts w:ascii="Times New Roman" w:eastAsia="Times New Roman" w:hAnsi="Times New Roman" w:cs="Times New Roman"/>
          <w:sz w:val="28"/>
          <w:szCs w:val="26"/>
          <w:lang w:eastAsia="ru-RU"/>
        </w:rPr>
        <w:t xml:space="preserve"> и </w:t>
      </w:r>
      <w:r w:rsidRPr="003C45B3">
        <w:rPr>
          <w:rFonts w:ascii="Times New Roman" w:eastAsia="Times New Roman" w:hAnsi="Times New Roman" w:cs="Times New Roman"/>
          <w:sz w:val="28"/>
          <w:szCs w:val="26"/>
          <w:lang w:val="en-US" w:eastAsia="ru-RU"/>
        </w:rPr>
        <w:t>Mo</w:t>
      </w:r>
      <w:r w:rsidRPr="003C45B3">
        <w:rPr>
          <w:rFonts w:ascii="Times New Roman" w:eastAsia="Times New Roman" w:hAnsi="Times New Roman" w:cs="Times New Roman"/>
          <w:sz w:val="28"/>
          <w:szCs w:val="26"/>
          <w:vertAlign w:val="superscript"/>
          <w:lang w:eastAsia="ru-RU"/>
        </w:rPr>
        <w:t>6+</w:t>
      </w:r>
      <w:r w:rsidRPr="003C45B3">
        <w:rPr>
          <w:rFonts w:ascii="Times New Roman" w:eastAsia="Times New Roman" w:hAnsi="Times New Roman" w:cs="Times New Roman"/>
          <w:sz w:val="28"/>
          <w:szCs w:val="26"/>
          <w:lang w:eastAsia="ru-RU"/>
        </w:rPr>
        <w:t xml:space="preserve"> на поверхности образца катализатора </w:t>
      </w:r>
      <w:r w:rsidRPr="003C45B3">
        <w:rPr>
          <w:rFonts w:ascii="Times New Roman" w:eastAsia="Times New Roman" w:hAnsi="Times New Roman" w:cs="Times New Roman"/>
          <w:sz w:val="28"/>
          <w:szCs w:val="26"/>
          <w:lang w:val="en-US" w:eastAsia="ru-RU"/>
        </w:rPr>
        <w:t>Ni</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Cu</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Mo</w:t>
      </w:r>
      <w:r w:rsidRPr="003C45B3">
        <w:rPr>
          <w:rFonts w:ascii="Times New Roman" w:eastAsia="Times New Roman" w:hAnsi="Times New Roman" w:cs="Times New Roman"/>
          <w:sz w:val="28"/>
          <w:szCs w:val="26"/>
          <w:lang w:eastAsia="ru-RU"/>
        </w:rPr>
        <w:t>/</w:t>
      </w:r>
      <w:r w:rsidRPr="003C45B3">
        <w:rPr>
          <w:rFonts w:ascii="Times New Roman" w:eastAsia="Times New Roman" w:hAnsi="Times New Roman" w:cs="Times New Roman"/>
          <w:sz w:val="28"/>
          <w:szCs w:val="26"/>
          <w:lang w:val="en-US" w:eastAsia="ru-RU"/>
        </w:rPr>
        <w:t>Al</w:t>
      </w:r>
      <w:r w:rsidRPr="003C45B3">
        <w:rPr>
          <w:rFonts w:ascii="Times New Roman" w:eastAsia="Times New Roman" w:hAnsi="Times New Roman" w:cs="Times New Roman"/>
          <w:sz w:val="28"/>
          <w:szCs w:val="26"/>
          <w:vertAlign w:val="subscript"/>
          <w:lang w:eastAsia="ru-RU"/>
        </w:rPr>
        <w:t>2</w:t>
      </w:r>
      <w:r w:rsidRPr="003C45B3">
        <w:rPr>
          <w:rFonts w:ascii="Times New Roman" w:eastAsia="Times New Roman" w:hAnsi="Times New Roman" w:cs="Times New Roman"/>
          <w:sz w:val="28"/>
          <w:szCs w:val="26"/>
          <w:lang w:val="en-US" w:eastAsia="ru-RU"/>
        </w:rPr>
        <w:t>O</w:t>
      </w:r>
      <w:r w:rsidRPr="003C45B3">
        <w:rPr>
          <w:rFonts w:ascii="Times New Roman" w:eastAsia="Times New Roman" w:hAnsi="Times New Roman" w:cs="Times New Roman"/>
          <w:sz w:val="28"/>
          <w:szCs w:val="26"/>
          <w:vertAlign w:val="subscript"/>
          <w:lang w:eastAsia="ru-RU"/>
        </w:rPr>
        <w:t>3</w:t>
      </w:r>
      <w:r w:rsidRPr="003C45B3">
        <w:rPr>
          <w:rFonts w:ascii="Times New Roman" w:eastAsia="Times New Roman" w:hAnsi="Times New Roman" w:cs="Times New Roman"/>
          <w:sz w:val="28"/>
          <w:szCs w:val="26"/>
          <w:lang w:eastAsia="ru-RU"/>
        </w:rPr>
        <w:t xml:space="preserve"> на его селективность к образованию </w:t>
      </w:r>
      <w:proofErr w:type="spellStart"/>
      <w:r w:rsidRPr="003C45B3">
        <w:rPr>
          <w:rFonts w:ascii="Times New Roman" w:eastAsia="Times New Roman" w:hAnsi="Times New Roman" w:cs="Times New Roman"/>
          <w:sz w:val="28"/>
          <w:szCs w:val="26"/>
          <w:lang w:eastAsia="ru-RU"/>
        </w:rPr>
        <w:t>алканов</w:t>
      </w:r>
      <w:proofErr w:type="spellEnd"/>
      <w:r w:rsidRPr="003C45B3">
        <w:rPr>
          <w:rFonts w:ascii="Times New Roman" w:eastAsia="Times New Roman" w:hAnsi="Times New Roman" w:cs="Times New Roman"/>
          <w:sz w:val="28"/>
          <w:szCs w:val="26"/>
          <w:lang w:eastAsia="ru-RU"/>
        </w:rPr>
        <w:t xml:space="preserve"> с различной длиной цепи в процессе гидродеоксигенации;</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Значение полученных соискателем результатов исследования для практики подтверждается тем, что:</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представлены закономерности влияния модифицирования медью и молибденом катализаторов гидродеоксигенации на основе никеля на активность и селективность образования основных продуктов, а также основные кинетические закономерности, которые обладают фундаментальным значением для развития технологий получения топлив из растительной биомассы;</w:t>
      </w:r>
      <w:r w:rsidR="00ED1C80">
        <w:rPr>
          <w:rFonts w:ascii="Times New Roman" w:eastAsia="Times New Roman" w:hAnsi="Times New Roman" w:cs="Times New Roman"/>
          <w:sz w:val="28"/>
          <w:szCs w:val="26"/>
          <w:lang w:eastAsia="ru-RU"/>
        </w:rPr>
        <w:t xml:space="preserve"> </w:t>
      </w:r>
      <w:r w:rsidRPr="003C45B3">
        <w:rPr>
          <w:rFonts w:ascii="Times New Roman" w:eastAsia="Times New Roman" w:hAnsi="Times New Roman" w:cs="Times New Roman"/>
          <w:sz w:val="28"/>
          <w:szCs w:val="26"/>
          <w:lang w:eastAsia="ru-RU"/>
        </w:rPr>
        <w:t>определены причины дезактивации гексаалюмината бария в реакции переэтерификации рапсового масла в реакторе проточного типа, что может быть использовано при создании технологии получения биодизеля.</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Оценка достоверности результатов исследования выявила:</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 xml:space="preserve">результаты исследования физико-химических свойств катализаторов получены с использованием комплекса широко известных физико-химических методов (РФА, в том </w:t>
      </w:r>
      <w:r w:rsidRPr="003C45B3">
        <w:rPr>
          <w:rFonts w:ascii="Times New Roman" w:eastAsia="Times New Roman" w:hAnsi="Times New Roman" w:cs="Times New Roman"/>
          <w:sz w:val="28"/>
          <w:szCs w:val="26"/>
          <w:lang w:eastAsia="ru-RU"/>
        </w:rPr>
        <w:lastRenderedPageBreak/>
        <w:t xml:space="preserve">числе </w:t>
      </w:r>
      <w:r w:rsidRPr="003C45B3">
        <w:rPr>
          <w:rFonts w:ascii="Times New Roman" w:eastAsia="Times New Roman" w:hAnsi="Times New Roman" w:cs="Times New Roman"/>
          <w:i/>
          <w:sz w:val="28"/>
          <w:szCs w:val="26"/>
          <w:lang w:val="en-US" w:eastAsia="ru-RU"/>
        </w:rPr>
        <w:t>in</w:t>
      </w:r>
      <w:r w:rsidRPr="003C45B3">
        <w:rPr>
          <w:rFonts w:ascii="Times New Roman" w:eastAsia="Times New Roman" w:hAnsi="Times New Roman" w:cs="Times New Roman"/>
          <w:i/>
          <w:sz w:val="28"/>
          <w:szCs w:val="26"/>
          <w:lang w:eastAsia="ru-RU"/>
        </w:rPr>
        <w:t xml:space="preserve"> </w:t>
      </w:r>
      <w:r w:rsidRPr="003C45B3">
        <w:rPr>
          <w:rFonts w:ascii="Times New Roman" w:eastAsia="Times New Roman" w:hAnsi="Times New Roman" w:cs="Times New Roman"/>
          <w:i/>
          <w:sz w:val="28"/>
          <w:szCs w:val="26"/>
          <w:lang w:val="en-US" w:eastAsia="ru-RU"/>
        </w:rPr>
        <w:t>situ</w:t>
      </w:r>
      <w:r w:rsidRPr="003C45B3">
        <w:rPr>
          <w:rFonts w:ascii="Times New Roman" w:eastAsia="Times New Roman" w:hAnsi="Times New Roman" w:cs="Times New Roman"/>
          <w:i/>
          <w:sz w:val="28"/>
          <w:szCs w:val="26"/>
          <w:lang w:eastAsia="ru-RU"/>
        </w:rPr>
        <w:t>,</w:t>
      </w:r>
      <w:r w:rsidRPr="003C45B3">
        <w:rPr>
          <w:rFonts w:ascii="Times New Roman" w:eastAsia="Times New Roman" w:hAnsi="Times New Roman" w:cs="Times New Roman"/>
          <w:sz w:val="28"/>
          <w:szCs w:val="26"/>
          <w:lang w:eastAsia="ru-RU"/>
        </w:rPr>
        <w:t xml:space="preserve"> РФЭС, ПЭМ ВР, ТПВ, низкотемпературная адсорбция азота); корректно определены условия проведения экспериментов;</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 xml:space="preserve">теоретически обоснованный выбор катализаторов гидродеоксигенации на основе </w:t>
      </w:r>
      <w:r w:rsidRPr="003C45B3">
        <w:rPr>
          <w:rFonts w:ascii="Times New Roman" w:eastAsia="Times New Roman" w:hAnsi="Times New Roman" w:cs="Times New Roman"/>
          <w:sz w:val="28"/>
          <w:szCs w:val="26"/>
          <w:lang w:val="en-US" w:eastAsia="ru-RU"/>
        </w:rPr>
        <w:t>Ni</w:t>
      </w:r>
      <w:r w:rsidRPr="003C45B3">
        <w:rPr>
          <w:rFonts w:ascii="Times New Roman" w:eastAsia="Times New Roman" w:hAnsi="Times New Roman" w:cs="Times New Roman"/>
          <w:sz w:val="28"/>
          <w:szCs w:val="26"/>
          <w:lang w:eastAsia="ru-RU"/>
        </w:rPr>
        <w:t xml:space="preserve"> и катализаторов переэтерификации на основе смешанных оксидов щелочных металлов согласуется с опубликованными в литературе данными по теме диссертации и подтверждается полученными экспериментальными результатами;</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установлена согласованность полученных автором экспериментальных данных с результатами, представленными в литературе по соответствующей тематике;</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Личный вклад соискателя состоит в участии в постановке задач, анализе литературных данных, планировании и проведении экспериментов, получении и обработке исходных данных, обсуждении результатов, участии в подготовке статей к публикации и представлении результатов на различных конференциях, формулировке основных выводов.</w:t>
      </w:r>
    </w:p>
    <w:p w:rsidR="003C45B3" w:rsidRPr="003C45B3" w:rsidRDefault="003C45B3" w:rsidP="002C4CA4">
      <w:pPr>
        <w:spacing w:after="0" w:line="360" w:lineRule="auto"/>
        <w:ind w:firstLine="709"/>
        <w:jc w:val="both"/>
        <w:rPr>
          <w:rFonts w:ascii="Times New Roman" w:eastAsia="Times New Roman" w:hAnsi="Times New Roman" w:cs="Times New Roman"/>
          <w:sz w:val="28"/>
          <w:szCs w:val="26"/>
          <w:lang w:eastAsia="ru-RU"/>
        </w:rPr>
      </w:pPr>
      <w:r w:rsidRPr="003C45B3">
        <w:rPr>
          <w:rFonts w:ascii="Times New Roman" w:eastAsia="Times New Roman" w:hAnsi="Times New Roman" w:cs="Times New Roman"/>
          <w:sz w:val="28"/>
          <w:szCs w:val="26"/>
          <w:lang w:eastAsia="ru-RU"/>
        </w:rPr>
        <w:t>Диссертация Кукушкина Р.Г. полностью соответствует требованиям к диссертации на соискание ученой степени кандидата наук, изложенным в пункте 9 «Положения о присуждении ученых степеней».</w:t>
      </w:r>
    </w:p>
    <w:p w:rsidR="00887376" w:rsidRPr="003C45B3" w:rsidRDefault="00887376" w:rsidP="00D66834">
      <w:pPr>
        <w:spacing w:after="0" w:line="360" w:lineRule="auto"/>
        <w:ind w:firstLine="708"/>
        <w:jc w:val="both"/>
        <w:rPr>
          <w:rFonts w:ascii="Times New Roman" w:eastAsia="Times New Roman" w:hAnsi="Times New Roman" w:cs="Times New Roman"/>
          <w:sz w:val="28"/>
          <w:szCs w:val="28"/>
          <w:lang w:eastAsia="ru-RU"/>
        </w:rPr>
      </w:pPr>
      <w:r w:rsidRPr="003C45B3">
        <w:rPr>
          <w:rFonts w:ascii="Times New Roman" w:eastAsia="Times New Roman" w:hAnsi="Times New Roman" w:cs="Times New Roman"/>
          <w:sz w:val="28"/>
          <w:szCs w:val="28"/>
          <w:lang w:eastAsia="ru-RU"/>
        </w:rPr>
        <w:t xml:space="preserve">На заседании </w:t>
      </w:r>
      <w:r w:rsidR="003C45B3" w:rsidRPr="003C45B3">
        <w:rPr>
          <w:rFonts w:ascii="Times New Roman" w:eastAsia="Times New Roman" w:hAnsi="Times New Roman" w:cs="Times New Roman"/>
          <w:sz w:val="28"/>
          <w:szCs w:val="28"/>
          <w:lang w:eastAsia="ru-RU"/>
        </w:rPr>
        <w:t>21.12</w:t>
      </w:r>
      <w:r w:rsidRPr="003C45B3">
        <w:rPr>
          <w:rFonts w:ascii="Times New Roman" w:eastAsia="Times New Roman" w:hAnsi="Times New Roman" w:cs="Times New Roman"/>
          <w:sz w:val="28"/>
          <w:szCs w:val="28"/>
          <w:lang w:eastAsia="ru-RU"/>
        </w:rPr>
        <w:t xml:space="preserve">.2016 диссертационный совет принял решение присудить </w:t>
      </w:r>
      <w:r w:rsidR="003C45B3" w:rsidRPr="003C45B3">
        <w:rPr>
          <w:rFonts w:ascii="Times New Roman" w:eastAsia="Times New Roman" w:hAnsi="Times New Roman" w:cs="Times New Roman"/>
          <w:sz w:val="28"/>
          <w:szCs w:val="28"/>
          <w:lang w:eastAsia="ru-RU"/>
        </w:rPr>
        <w:t>Кукушкину Роману Геннадьевичу</w:t>
      </w:r>
      <w:r w:rsidRPr="003C45B3">
        <w:rPr>
          <w:rFonts w:ascii="Times New Roman" w:eastAsia="Times New Roman" w:hAnsi="Times New Roman" w:cs="Times New Roman"/>
          <w:sz w:val="28"/>
          <w:szCs w:val="28"/>
          <w:lang w:eastAsia="ru-RU"/>
        </w:rPr>
        <w:t xml:space="preserve"> ученую степень кандидата химических наук по специальности 02.00.15 «Кинетика и катализ».</w:t>
      </w:r>
    </w:p>
    <w:p w:rsidR="00887376" w:rsidRPr="00D66834" w:rsidRDefault="00887376" w:rsidP="00D66834">
      <w:pPr>
        <w:spacing w:after="0" w:line="360" w:lineRule="auto"/>
        <w:ind w:firstLine="708"/>
        <w:jc w:val="both"/>
        <w:rPr>
          <w:rFonts w:ascii="Times New Roman" w:eastAsia="Times New Roman" w:hAnsi="Times New Roman" w:cs="Times New Roman"/>
          <w:sz w:val="28"/>
          <w:szCs w:val="28"/>
          <w:lang w:eastAsia="ru-RU"/>
        </w:rPr>
      </w:pPr>
      <w:r w:rsidRPr="003C45B3">
        <w:rPr>
          <w:rFonts w:ascii="Times New Roman" w:eastAsia="Times New Roman" w:hAnsi="Times New Roman" w:cs="Times New Roman"/>
          <w:sz w:val="28"/>
          <w:szCs w:val="28"/>
          <w:lang w:eastAsia="ru-RU"/>
        </w:rPr>
        <w:t>При проведении тайного голосования диссе</w:t>
      </w:r>
      <w:r w:rsidR="003C45B3" w:rsidRPr="003C45B3">
        <w:rPr>
          <w:rFonts w:ascii="Times New Roman" w:eastAsia="Times New Roman" w:hAnsi="Times New Roman" w:cs="Times New Roman"/>
          <w:sz w:val="28"/>
          <w:szCs w:val="28"/>
          <w:lang w:eastAsia="ru-RU"/>
        </w:rPr>
        <w:t>ртационный совет в количестве 14</w:t>
      </w:r>
      <w:r w:rsidRPr="003C45B3">
        <w:rPr>
          <w:rFonts w:ascii="Times New Roman" w:eastAsia="Times New Roman" w:hAnsi="Times New Roman" w:cs="Times New Roman"/>
          <w:sz w:val="28"/>
          <w:szCs w:val="28"/>
          <w:lang w:eastAsia="ru-RU"/>
        </w:rPr>
        <w:t xml:space="preserve"> человек, из них </w:t>
      </w:r>
      <w:r w:rsidR="003C45B3" w:rsidRPr="003C45B3">
        <w:rPr>
          <w:rFonts w:ascii="Times New Roman" w:eastAsia="Times New Roman" w:hAnsi="Times New Roman" w:cs="Times New Roman"/>
          <w:sz w:val="28"/>
          <w:szCs w:val="28"/>
          <w:lang w:eastAsia="ru-RU"/>
        </w:rPr>
        <w:t>8</w:t>
      </w:r>
      <w:r w:rsidRPr="003C45B3">
        <w:rPr>
          <w:rFonts w:ascii="Times New Roman" w:eastAsia="Times New Roman" w:hAnsi="Times New Roman" w:cs="Times New Roman"/>
          <w:sz w:val="28"/>
          <w:szCs w:val="28"/>
          <w:lang w:eastAsia="ru-RU"/>
        </w:rPr>
        <w:t xml:space="preserve"> докторов наук по специальности 02.00.15 «Кинетика и катализ» рассматриваемой диссертации, участвовавших в заседании, из 21 человек, входящих в состав совета, проголосовали: за -</w:t>
      </w:r>
      <w:r w:rsidR="003C45B3" w:rsidRPr="003C45B3">
        <w:rPr>
          <w:rFonts w:ascii="Times New Roman" w:eastAsia="Times New Roman" w:hAnsi="Times New Roman" w:cs="Times New Roman"/>
          <w:sz w:val="28"/>
          <w:szCs w:val="28"/>
          <w:lang w:eastAsia="ru-RU"/>
        </w:rPr>
        <w:t xml:space="preserve"> 14</w:t>
      </w:r>
      <w:r w:rsidRPr="003C45B3">
        <w:rPr>
          <w:rFonts w:ascii="Times New Roman" w:eastAsia="Times New Roman" w:hAnsi="Times New Roman" w:cs="Times New Roman"/>
          <w:sz w:val="28"/>
          <w:szCs w:val="28"/>
          <w:lang w:eastAsia="ru-RU"/>
        </w:rPr>
        <w:t>, против -</w:t>
      </w:r>
      <w:r w:rsidR="00D50604" w:rsidRPr="003C45B3">
        <w:rPr>
          <w:rFonts w:ascii="Times New Roman" w:eastAsia="Times New Roman" w:hAnsi="Times New Roman" w:cs="Times New Roman"/>
          <w:sz w:val="28"/>
          <w:szCs w:val="28"/>
          <w:lang w:eastAsia="ru-RU"/>
        </w:rPr>
        <w:t xml:space="preserve"> 0</w:t>
      </w:r>
      <w:r w:rsidRPr="003C45B3">
        <w:rPr>
          <w:rFonts w:ascii="Times New Roman" w:eastAsia="Times New Roman" w:hAnsi="Times New Roman" w:cs="Times New Roman"/>
          <w:sz w:val="28"/>
          <w:szCs w:val="28"/>
          <w:lang w:eastAsia="ru-RU"/>
        </w:rPr>
        <w:t>, недействительных бюллетеней -</w:t>
      </w:r>
      <w:r w:rsidR="003C45B3" w:rsidRPr="003C45B3">
        <w:rPr>
          <w:rFonts w:ascii="Times New Roman" w:eastAsia="Times New Roman" w:hAnsi="Times New Roman" w:cs="Times New Roman"/>
          <w:sz w:val="28"/>
          <w:szCs w:val="28"/>
          <w:lang w:eastAsia="ru-RU"/>
        </w:rPr>
        <w:t xml:space="preserve"> 0</w:t>
      </w:r>
      <w:r w:rsidRPr="003C45B3">
        <w:rPr>
          <w:rFonts w:ascii="Times New Roman" w:eastAsia="Times New Roman" w:hAnsi="Times New Roman" w:cs="Times New Roman"/>
          <w:sz w:val="28"/>
          <w:szCs w:val="28"/>
          <w:lang w:eastAsia="ru-RU"/>
        </w:rPr>
        <w:t>.</w:t>
      </w:r>
    </w:p>
    <w:p w:rsidR="00887376" w:rsidRPr="00D66834" w:rsidRDefault="00887376" w:rsidP="00D66834">
      <w:pPr>
        <w:spacing w:after="0" w:line="360" w:lineRule="auto"/>
        <w:ind w:firstLine="708"/>
        <w:jc w:val="both"/>
        <w:rPr>
          <w:rFonts w:ascii="Times New Roman" w:eastAsia="Times New Roman" w:hAnsi="Times New Roman" w:cs="Times New Roman"/>
          <w:sz w:val="28"/>
          <w:szCs w:val="28"/>
          <w:lang w:eastAsia="ru-RU"/>
        </w:rPr>
      </w:pPr>
    </w:p>
    <w:p w:rsidR="00D66834" w:rsidRDefault="00D66834" w:rsidP="00D6683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r w:rsidR="00887376" w:rsidRPr="00D66834">
        <w:rPr>
          <w:rFonts w:ascii="Times New Roman" w:eastAsia="Times New Roman" w:hAnsi="Times New Roman" w:cs="Times New Roman"/>
          <w:sz w:val="28"/>
          <w:szCs w:val="28"/>
          <w:lang w:eastAsia="ru-RU"/>
        </w:rPr>
        <w:t xml:space="preserve">диссертационного совета, </w:t>
      </w:r>
    </w:p>
    <w:p w:rsidR="00887376" w:rsidRPr="00D66834" w:rsidRDefault="00D66834" w:rsidP="00D6683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академик</w:t>
      </w:r>
      <w:r w:rsidR="00311B8C">
        <w:rPr>
          <w:rFonts w:ascii="Times New Roman" w:eastAsia="Times New Roman" w:hAnsi="Times New Roman" w:cs="Times New Roman"/>
          <w:sz w:val="28"/>
          <w:szCs w:val="28"/>
          <w:lang w:eastAsia="ru-RU"/>
        </w:rPr>
        <w:t xml:space="preserve"> РАН</w:t>
      </w:r>
      <w:r w:rsidR="00887376" w:rsidRPr="00D66834">
        <w:rPr>
          <w:rFonts w:ascii="Times New Roman" w:eastAsia="Times New Roman" w:hAnsi="Times New Roman" w:cs="Times New Roman"/>
          <w:sz w:val="28"/>
          <w:szCs w:val="28"/>
          <w:lang w:eastAsia="ru-RU"/>
        </w:rPr>
        <w:tab/>
      </w:r>
      <w:r w:rsidR="00887376" w:rsidRPr="00D66834">
        <w:rPr>
          <w:rFonts w:ascii="Times New Roman" w:eastAsia="Times New Roman" w:hAnsi="Times New Roman" w:cs="Times New Roman"/>
          <w:sz w:val="28"/>
          <w:szCs w:val="28"/>
          <w:lang w:eastAsia="ru-RU"/>
        </w:rPr>
        <w:tab/>
      </w:r>
      <w:r w:rsidR="00887376" w:rsidRPr="00D66834">
        <w:rPr>
          <w:rFonts w:ascii="Times New Roman" w:eastAsia="Times New Roman" w:hAnsi="Times New Roman" w:cs="Times New Roman"/>
          <w:sz w:val="28"/>
          <w:szCs w:val="28"/>
          <w:lang w:eastAsia="ru-RU"/>
        </w:rPr>
        <w:tab/>
      </w:r>
      <w:r w:rsidR="00887376" w:rsidRPr="00D6683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В.Н. Пармон</w:t>
      </w:r>
    </w:p>
    <w:p w:rsidR="00887376" w:rsidRPr="00D66834" w:rsidRDefault="00887376" w:rsidP="00D66834">
      <w:pPr>
        <w:spacing w:after="0" w:line="360" w:lineRule="auto"/>
        <w:ind w:firstLine="708"/>
        <w:jc w:val="both"/>
        <w:rPr>
          <w:rFonts w:ascii="Times New Roman" w:eastAsia="Times New Roman" w:hAnsi="Times New Roman" w:cs="Times New Roman"/>
          <w:sz w:val="28"/>
          <w:szCs w:val="28"/>
          <w:lang w:eastAsia="ru-RU"/>
        </w:rPr>
      </w:pPr>
    </w:p>
    <w:p w:rsidR="00887376" w:rsidRPr="00D66834" w:rsidRDefault="00D66834" w:rsidP="00D66834">
      <w:pPr>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у</w:t>
      </w:r>
      <w:r w:rsidR="00887376" w:rsidRPr="00D66834">
        <w:rPr>
          <w:rFonts w:ascii="Times New Roman" w:eastAsia="Times New Roman" w:hAnsi="Times New Roman" w:cs="Times New Roman"/>
          <w:sz w:val="28"/>
          <w:szCs w:val="28"/>
          <w:lang w:eastAsia="ru-RU"/>
        </w:rPr>
        <w:t>чен</w:t>
      </w:r>
      <w:r>
        <w:rPr>
          <w:rFonts w:ascii="Times New Roman" w:eastAsia="Times New Roman" w:hAnsi="Times New Roman" w:cs="Times New Roman"/>
          <w:sz w:val="28"/>
          <w:szCs w:val="28"/>
          <w:lang w:eastAsia="ru-RU"/>
        </w:rPr>
        <w:t>ого секретаря</w:t>
      </w:r>
    </w:p>
    <w:p w:rsidR="00D66834" w:rsidRDefault="00887376" w:rsidP="00D66834">
      <w:pPr>
        <w:spacing w:after="0" w:line="360" w:lineRule="auto"/>
        <w:jc w:val="both"/>
        <w:rPr>
          <w:rFonts w:ascii="Times New Roman" w:eastAsia="Times New Roman" w:hAnsi="Times New Roman" w:cs="Times New Roman"/>
          <w:sz w:val="28"/>
          <w:szCs w:val="28"/>
          <w:lang w:eastAsia="ru-RU"/>
        </w:rPr>
      </w:pPr>
      <w:r w:rsidRPr="00D66834">
        <w:rPr>
          <w:rFonts w:ascii="Times New Roman" w:eastAsia="Times New Roman" w:hAnsi="Times New Roman" w:cs="Times New Roman"/>
          <w:sz w:val="28"/>
          <w:szCs w:val="28"/>
          <w:lang w:eastAsia="ru-RU"/>
        </w:rPr>
        <w:t xml:space="preserve">диссертационного совета, </w:t>
      </w:r>
    </w:p>
    <w:p w:rsidR="00887376" w:rsidRPr="00D66834" w:rsidRDefault="00887376" w:rsidP="00D66834">
      <w:pPr>
        <w:spacing w:after="0" w:line="360" w:lineRule="auto"/>
        <w:jc w:val="both"/>
        <w:rPr>
          <w:rFonts w:ascii="Times New Roman" w:eastAsia="Times New Roman" w:hAnsi="Times New Roman" w:cs="Times New Roman"/>
          <w:sz w:val="28"/>
          <w:szCs w:val="28"/>
          <w:lang w:eastAsia="ru-RU"/>
        </w:rPr>
      </w:pPr>
      <w:r w:rsidRPr="00D66834">
        <w:rPr>
          <w:rFonts w:ascii="Times New Roman" w:eastAsia="Times New Roman" w:hAnsi="Times New Roman" w:cs="Times New Roman"/>
          <w:sz w:val="28"/>
          <w:szCs w:val="28"/>
          <w:lang w:eastAsia="ru-RU"/>
        </w:rPr>
        <w:t>д.х.н.</w:t>
      </w:r>
      <w:r w:rsidR="00D66834">
        <w:rPr>
          <w:rFonts w:ascii="Times New Roman" w:eastAsia="Times New Roman" w:hAnsi="Times New Roman" w:cs="Times New Roman"/>
          <w:sz w:val="28"/>
          <w:szCs w:val="28"/>
          <w:lang w:eastAsia="ru-RU"/>
        </w:rPr>
        <w:tab/>
      </w:r>
      <w:r w:rsidR="00D66834">
        <w:rPr>
          <w:rFonts w:ascii="Times New Roman" w:eastAsia="Times New Roman" w:hAnsi="Times New Roman" w:cs="Times New Roman"/>
          <w:sz w:val="28"/>
          <w:szCs w:val="28"/>
          <w:lang w:eastAsia="ru-RU"/>
        </w:rPr>
        <w:tab/>
      </w:r>
      <w:r w:rsidR="00D66834">
        <w:rPr>
          <w:rFonts w:ascii="Times New Roman" w:eastAsia="Times New Roman" w:hAnsi="Times New Roman" w:cs="Times New Roman"/>
          <w:sz w:val="28"/>
          <w:szCs w:val="28"/>
          <w:lang w:eastAsia="ru-RU"/>
        </w:rPr>
        <w:tab/>
      </w:r>
      <w:r w:rsidR="00D66834">
        <w:rPr>
          <w:rFonts w:ascii="Times New Roman" w:eastAsia="Times New Roman" w:hAnsi="Times New Roman" w:cs="Times New Roman"/>
          <w:sz w:val="28"/>
          <w:szCs w:val="28"/>
          <w:lang w:eastAsia="ru-RU"/>
        </w:rPr>
        <w:tab/>
      </w:r>
      <w:r w:rsidR="00D66834">
        <w:rPr>
          <w:rFonts w:ascii="Times New Roman" w:eastAsia="Times New Roman" w:hAnsi="Times New Roman" w:cs="Times New Roman"/>
          <w:sz w:val="28"/>
          <w:szCs w:val="28"/>
          <w:lang w:eastAsia="ru-RU"/>
        </w:rPr>
        <w:tab/>
      </w:r>
      <w:r w:rsidRPr="00D66834">
        <w:rPr>
          <w:rFonts w:ascii="Times New Roman" w:eastAsia="Times New Roman" w:hAnsi="Times New Roman" w:cs="Times New Roman"/>
          <w:sz w:val="28"/>
          <w:szCs w:val="28"/>
          <w:lang w:eastAsia="ru-RU"/>
        </w:rPr>
        <w:tab/>
      </w:r>
      <w:r w:rsidRPr="00D66834">
        <w:rPr>
          <w:rFonts w:ascii="Times New Roman" w:eastAsia="Times New Roman" w:hAnsi="Times New Roman" w:cs="Times New Roman"/>
          <w:sz w:val="28"/>
          <w:szCs w:val="28"/>
          <w:lang w:eastAsia="ru-RU"/>
        </w:rPr>
        <w:tab/>
      </w:r>
      <w:r w:rsidRPr="00D66834">
        <w:rPr>
          <w:rFonts w:ascii="Times New Roman" w:eastAsia="Times New Roman" w:hAnsi="Times New Roman" w:cs="Times New Roman"/>
          <w:sz w:val="28"/>
          <w:szCs w:val="28"/>
          <w:lang w:eastAsia="ru-RU"/>
        </w:rPr>
        <w:tab/>
      </w:r>
      <w:r w:rsidRPr="00D66834">
        <w:rPr>
          <w:rFonts w:ascii="Times New Roman" w:eastAsia="Times New Roman" w:hAnsi="Times New Roman" w:cs="Times New Roman"/>
          <w:sz w:val="28"/>
          <w:szCs w:val="28"/>
          <w:lang w:eastAsia="ru-RU"/>
        </w:rPr>
        <w:tab/>
      </w:r>
      <w:r w:rsidRPr="00D66834">
        <w:rPr>
          <w:rFonts w:ascii="Times New Roman" w:eastAsia="Times New Roman" w:hAnsi="Times New Roman" w:cs="Times New Roman"/>
          <w:sz w:val="28"/>
          <w:szCs w:val="28"/>
          <w:lang w:eastAsia="ru-RU"/>
        </w:rPr>
        <w:tab/>
      </w:r>
      <w:r w:rsidR="00D66834">
        <w:rPr>
          <w:rFonts w:ascii="Times New Roman" w:eastAsia="Times New Roman" w:hAnsi="Times New Roman" w:cs="Times New Roman"/>
          <w:sz w:val="28"/>
          <w:szCs w:val="28"/>
          <w:lang w:eastAsia="ru-RU"/>
        </w:rPr>
        <w:tab/>
      </w:r>
      <w:r w:rsidR="00EB6624">
        <w:rPr>
          <w:rFonts w:ascii="Times New Roman" w:eastAsia="Times New Roman" w:hAnsi="Times New Roman" w:cs="Times New Roman"/>
          <w:sz w:val="28"/>
          <w:szCs w:val="28"/>
          <w:lang w:eastAsia="ru-RU"/>
        </w:rPr>
        <w:t>А.</w:t>
      </w:r>
      <w:r w:rsidR="00F217C9">
        <w:rPr>
          <w:rFonts w:ascii="Times New Roman" w:eastAsia="Times New Roman" w:hAnsi="Times New Roman" w:cs="Times New Roman"/>
          <w:sz w:val="28"/>
          <w:szCs w:val="28"/>
          <w:lang w:eastAsia="ru-RU"/>
        </w:rPr>
        <w:t>Г</w:t>
      </w:r>
      <w:r w:rsidR="00EB6624">
        <w:rPr>
          <w:rFonts w:ascii="Times New Roman" w:eastAsia="Times New Roman" w:hAnsi="Times New Roman" w:cs="Times New Roman"/>
          <w:sz w:val="28"/>
          <w:szCs w:val="28"/>
          <w:lang w:eastAsia="ru-RU"/>
        </w:rPr>
        <w:t>. Степанов</w:t>
      </w:r>
    </w:p>
    <w:p w:rsidR="00CC5D51" w:rsidRPr="00D66834" w:rsidRDefault="003C45B3" w:rsidP="00D66834">
      <w:pPr>
        <w:spacing w:after="0" w:line="360" w:lineRule="auto"/>
        <w:jc w:val="both"/>
        <w:rPr>
          <w:rFonts w:ascii="Times New Roman" w:eastAsia="Times New Roman" w:hAnsi="Times New Roman" w:cs="Times New Roman"/>
          <w:sz w:val="28"/>
          <w:szCs w:val="28"/>
          <w:lang w:eastAsia="ru-RU"/>
        </w:rPr>
      </w:pPr>
      <w:bookmarkStart w:id="0" w:name="_GoBack"/>
      <w:bookmarkEnd w:id="0"/>
      <w:r w:rsidRPr="003C45B3">
        <w:rPr>
          <w:rFonts w:ascii="Times New Roman" w:eastAsia="Times New Roman" w:hAnsi="Times New Roman" w:cs="Times New Roman"/>
          <w:sz w:val="28"/>
          <w:szCs w:val="28"/>
          <w:lang w:eastAsia="ru-RU"/>
        </w:rPr>
        <w:t>21.12</w:t>
      </w:r>
      <w:r w:rsidR="00887376" w:rsidRPr="003C45B3">
        <w:rPr>
          <w:rFonts w:ascii="Times New Roman" w:eastAsia="Times New Roman" w:hAnsi="Times New Roman" w:cs="Times New Roman"/>
          <w:sz w:val="28"/>
          <w:szCs w:val="28"/>
          <w:lang w:eastAsia="ru-RU"/>
        </w:rPr>
        <w:t>.2016</w:t>
      </w:r>
    </w:p>
    <w:sectPr w:rsidR="00CC5D51" w:rsidRPr="00D66834" w:rsidSect="00F217C9">
      <w:footerReference w:type="default" r:id="rId7"/>
      <w:pgSz w:w="11906" w:h="16838"/>
      <w:pgMar w:top="720" w:right="720" w:bottom="720" w:left="720"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C4E" w:rsidRDefault="00133C4E" w:rsidP="00F217C9">
      <w:pPr>
        <w:spacing w:after="0" w:line="240" w:lineRule="auto"/>
      </w:pPr>
      <w:r>
        <w:separator/>
      </w:r>
    </w:p>
  </w:endnote>
  <w:endnote w:type="continuationSeparator" w:id="0">
    <w:p w:rsidR="00133C4E" w:rsidRDefault="00133C4E" w:rsidP="00F2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rPr>
      <w:id w:val="-1484543918"/>
      <w:docPartObj>
        <w:docPartGallery w:val="Page Numbers (Bottom of Page)"/>
        <w:docPartUnique/>
      </w:docPartObj>
    </w:sdtPr>
    <w:sdtContent>
      <w:p w:rsidR="00F217C9" w:rsidRPr="00EF3C5B" w:rsidRDefault="00F217C9">
        <w:pPr>
          <w:pStyle w:val="a9"/>
          <w:jc w:val="center"/>
          <w:rPr>
            <w:rFonts w:ascii="Times New Roman" w:hAnsi="Times New Roman" w:cs="Times New Roman"/>
            <w:sz w:val="28"/>
          </w:rPr>
        </w:pPr>
        <w:r w:rsidRPr="00EF3C5B">
          <w:rPr>
            <w:rFonts w:ascii="Times New Roman" w:hAnsi="Times New Roman" w:cs="Times New Roman"/>
            <w:sz w:val="28"/>
          </w:rPr>
          <w:fldChar w:fldCharType="begin"/>
        </w:r>
        <w:r w:rsidRPr="00EF3C5B">
          <w:rPr>
            <w:rFonts w:ascii="Times New Roman" w:hAnsi="Times New Roman" w:cs="Times New Roman"/>
            <w:sz w:val="28"/>
          </w:rPr>
          <w:instrText>PAGE   \* MERGEFORMAT</w:instrText>
        </w:r>
        <w:r w:rsidRPr="00EF3C5B">
          <w:rPr>
            <w:rFonts w:ascii="Times New Roman" w:hAnsi="Times New Roman" w:cs="Times New Roman"/>
            <w:sz w:val="28"/>
          </w:rPr>
          <w:fldChar w:fldCharType="separate"/>
        </w:r>
        <w:r w:rsidR="00456B3E">
          <w:rPr>
            <w:rFonts w:ascii="Times New Roman" w:hAnsi="Times New Roman" w:cs="Times New Roman"/>
            <w:noProof/>
            <w:sz w:val="28"/>
          </w:rPr>
          <w:t>8</w:t>
        </w:r>
        <w:r w:rsidRPr="00EF3C5B">
          <w:rPr>
            <w:rFonts w:ascii="Times New Roman" w:hAnsi="Times New Roman" w:cs="Times New Roman"/>
            <w:sz w:val="28"/>
          </w:rPr>
          <w:fldChar w:fldCharType="end"/>
        </w:r>
      </w:p>
    </w:sdtContent>
  </w:sdt>
  <w:p w:rsidR="00F217C9" w:rsidRDefault="00F217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C4E" w:rsidRDefault="00133C4E" w:rsidP="00F217C9">
      <w:pPr>
        <w:spacing w:after="0" w:line="240" w:lineRule="auto"/>
      </w:pPr>
      <w:r>
        <w:separator/>
      </w:r>
    </w:p>
  </w:footnote>
  <w:footnote w:type="continuationSeparator" w:id="0">
    <w:p w:rsidR="00133C4E" w:rsidRDefault="00133C4E" w:rsidP="00F217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546"/>
    <w:multiLevelType w:val="hybridMultilevel"/>
    <w:tmpl w:val="67081486"/>
    <w:lvl w:ilvl="0" w:tplc="46BE6EF0">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4269D6"/>
    <w:multiLevelType w:val="hybridMultilevel"/>
    <w:tmpl w:val="07DA9B9A"/>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AE11045"/>
    <w:multiLevelType w:val="hybridMultilevel"/>
    <w:tmpl w:val="920A2D12"/>
    <w:lvl w:ilvl="0" w:tplc="04190011">
      <w:start w:val="1"/>
      <w:numFmt w:val="decimal"/>
      <w:lvlText w:val="%1)"/>
      <w:lvlJc w:val="left"/>
      <w:pPr>
        <w:ind w:left="927"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0D7B53D4"/>
    <w:multiLevelType w:val="hybridMultilevel"/>
    <w:tmpl w:val="689235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CF009B"/>
    <w:multiLevelType w:val="hybridMultilevel"/>
    <w:tmpl w:val="EC60A31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B149A7"/>
    <w:multiLevelType w:val="hybridMultilevel"/>
    <w:tmpl w:val="2CFAC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EA40FC"/>
    <w:multiLevelType w:val="hybridMultilevel"/>
    <w:tmpl w:val="26A86834"/>
    <w:lvl w:ilvl="0" w:tplc="F88A56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4B85E23"/>
    <w:multiLevelType w:val="hybridMultilevel"/>
    <w:tmpl w:val="2EE8F406"/>
    <w:lvl w:ilvl="0" w:tplc="1C30D6E2">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C5B36B5"/>
    <w:multiLevelType w:val="hybridMultilevel"/>
    <w:tmpl w:val="804ED704"/>
    <w:lvl w:ilvl="0" w:tplc="2A9E3D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7B52D6"/>
    <w:multiLevelType w:val="hybridMultilevel"/>
    <w:tmpl w:val="0D26E366"/>
    <w:lvl w:ilvl="0" w:tplc="4BCC3E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05303A0"/>
    <w:multiLevelType w:val="hybridMultilevel"/>
    <w:tmpl w:val="11DA5C38"/>
    <w:lvl w:ilvl="0" w:tplc="21CABC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4E553C9"/>
    <w:multiLevelType w:val="hybridMultilevel"/>
    <w:tmpl w:val="834EAFD8"/>
    <w:lvl w:ilvl="0" w:tplc="D10C2E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8EE0B81"/>
    <w:multiLevelType w:val="hybridMultilevel"/>
    <w:tmpl w:val="F7DECC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984C05"/>
    <w:multiLevelType w:val="hybridMultilevel"/>
    <w:tmpl w:val="93E4121C"/>
    <w:lvl w:ilvl="0" w:tplc="05FE581A">
      <w:start w:val="1"/>
      <w:numFmt w:val="decimal"/>
      <w:lvlText w:val="%1)"/>
      <w:lvlJc w:val="left"/>
      <w:pPr>
        <w:ind w:left="927" w:hanging="360"/>
      </w:pPr>
      <w:rPr>
        <w:rFonts w:ascii="Times New Roman" w:hAnsi="Times New Roman" w:cs="Times New Roman" w:hint="default"/>
        <w:sz w:val="28"/>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534F4CA9"/>
    <w:multiLevelType w:val="hybridMultilevel"/>
    <w:tmpl w:val="540E2AFE"/>
    <w:lvl w:ilvl="0" w:tplc="ADB8068C">
      <w:start w:val="1"/>
      <w:numFmt w:val="decimal"/>
      <w:lvlText w:val="%1)"/>
      <w:lvlJc w:val="left"/>
      <w:pPr>
        <w:ind w:left="1069" w:hanging="360"/>
      </w:pPr>
      <w:rPr>
        <w:rFonts w:hint="default"/>
        <w:b w:val="0"/>
        <w:i w:val="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572C6C8A"/>
    <w:multiLevelType w:val="hybridMultilevel"/>
    <w:tmpl w:val="F2EAA988"/>
    <w:lvl w:ilvl="0" w:tplc="29C84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F422CEF"/>
    <w:multiLevelType w:val="hybridMultilevel"/>
    <w:tmpl w:val="46ACC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293D71"/>
    <w:multiLevelType w:val="hybridMultilevel"/>
    <w:tmpl w:val="1C10E1E0"/>
    <w:lvl w:ilvl="0" w:tplc="FDE27222">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654B2C3D"/>
    <w:multiLevelType w:val="hybridMultilevel"/>
    <w:tmpl w:val="C6F67FC2"/>
    <w:lvl w:ilvl="0" w:tplc="86F60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734717C"/>
    <w:multiLevelType w:val="hybridMultilevel"/>
    <w:tmpl w:val="78D85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345D4F"/>
    <w:multiLevelType w:val="hybridMultilevel"/>
    <w:tmpl w:val="3884745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1" w15:restartNumberingAfterBreak="0">
    <w:nsid w:val="6F502FF4"/>
    <w:multiLevelType w:val="hybridMultilevel"/>
    <w:tmpl w:val="F7C83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74741D"/>
    <w:multiLevelType w:val="hybridMultilevel"/>
    <w:tmpl w:val="C9FC7984"/>
    <w:lvl w:ilvl="0" w:tplc="04190011">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15:restartNumberingAfterBreak="0">
    <w:nsid w:val="7CEA781E"/>
    <w:multiLevelType w:val="hybridMultilevel"/>
    <w:tmpl w:val="E3304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9"/>
  </w:num>
  <w:num w:numId="4">
    <w:abstractNumId w:val="6"/>
  </w:num>
  <w:num w:numId="5">
    <w:abstractNumId w:val="9"/>
  </w:num>
  <w:num w:numId="6">
    <w:abstractNumId w:val="18"/>
  </w:num>
  <w:num w:numId="7">
    <w:abstractNumId w:val="15"/>
  </w:num>
  <w:num w:numId="8">
    <w:abstractNumId w:val="10"/>
  </w:num>
  <w:num w:numId="9">
    <w:abstractNumId w:val="0"/>
  </w:num>
  <w:num w:numId="10">
    <w:abstractNumId w:val="16"/>
  </w:num>
  <w:num w:numId="11">
    <w:abstractNumId w:val="20"/>
  </w:num>
  <w:num w:numId="12">
    <w:abstractNumId w:val="7"/>
  </w:num>
  <w:num w:numId="13">
    <w:abstractNumId w:val="12"/>
  </w:num>
  <w:num w:numId="14">
    <w:abstractNumId w:val="1"/>
  </w:num>
  <w:num w:numId="15">
    <w:abstractNumId w:val="3"/>
  </w:num>
  <w:num w:numId="16">
    <w:abstractNumId w:val="13"/>
  </w:num>
  <w:num w:numId="17">
    <w:abstractNumId w:val="21"/>
  </w:num>
  <w:num w:numId="18">
    <w:abstractNumId w:val="23"/>
  </w:num>
  <w:num w:numId="19">
    <w:abstractNumId w:val="5"/>
  </w:num>
  <w:num w:numId="20">
    <w:abstractNumId w:val="14"/>
  </w:num>
  <w:num w:numId="21">
    <w:abstractNumId w:val="17"/>
  </w:num>
  <w:num w:numId="22">
    <w:abstractNumId w:val="4"/>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E6"/>
    <w:rsid w:val="00043F42"/>
    <w:rsid w:val="000D7C40"/>
    <w:rsid w:val="00133C4E"/>
    <w:rsid w:val="001515EB"/>
    <w:rsid w:val="00186BFC"/>
    <w:rsid w:val="001D498B"/>
    <w:rsid w:val="001E588C"/>
    <w:rsid w:val="002609AA"/>
    <w:rsid w:val="002C4CA4"/>
    <w:rsid w:val="00311B8C"/>
    <w:rsid w:val="00312CCD"/>
    <w:rsid w:val="00326E99"/>
    <w:rsid w:val="003615B1"/>
    <w:rsid w:val="003C45B3"/>
    <w:rsid w:val="003E5B1D"/>
    <w:rsid w:val="00456B3E"/>
    <w:rsid w:val="0045705E"/>
    <w:rsid w:val="005319E6"/>
    <w:rsid w:val="00535EF2"/>
    <w:rsid w:val="005806AB"/>
    <w:rsid w:val="005B4D20"/>
    <w:rsid w:val="0064613B"/>
    <w:rsid w:val="006643F8"/>
    <w:rsid w:val="006A42A5"/>
    <w:rsid w:val="00724BBB"/>
    <w:rsid w:val="00762801"/>
    <w:rsid w:val="00791DE1"/>
    <w:rsid w:val="007E5936"/>
    <w:rsid w:val="00887376"/>
    <w:rsid w:val="00913FD1"/>
    <w:rsid w:val="00926253"/>
    <w:rsid w:val="00951F0A"/>
    <w:rsid w:val="00963681"/>
    <w:rsid w:val="00986AB0"/>
    <w:rsid w:val="009A0205"/>
    <w:rsid w:val="00A94860"/>
    <w:rsid w:val="00B02E64"/>
    <w:rsid w:val="00B11CA4"/>
    <w:rsid w:val="00B41997"/>
    <w:rsid w:val="00B462E3"/>
    <w:rsid w:val="00B47EFB"/>
    <w:rsid w:val="00B70477"/>
    <w:rsid w:val="00BC3208"/>
    <w:rsid w:val="00C26F71"/>
    <w:rsid w:val="00C35267"/>
    <w:rsid w:val="00C71BDB"/>
    <w:rsid w:val="00C90198"/>
    <w:rsid w:val="00C93C80"/>
    <w:rsid w:val="00C97915"/>
    <w:rsid w:val="00CC5D51"/>
    <w:rsid w:val="00CF2F31"/>
    <w:rsid w:val="00D14969"/>
    <w:rsid w:val="00D21264"/>
    <w:rsid w:val="00D50604"/>
    <w:rsid w:val="00D66834"/>
    <w:rsid w:val="00DE2D98"/>
    <w:rsid w:val="00E04E23"/>
    <w:rsid w:val="00E137AE"/>
    <w:rsid w:val="00EA1B1C"/>
    <w:rsid w:val="00EA5D0D"/>
    <w:rsid w:val="00EB6624"/>
    <w:rsid w:val="00ED1C80"/>
    <w:rsid w:val="00EE1D8D"/>
    <w:rsid w:val="00EF3C5B"/>
    <w:rsid w:val="00F217C9"/>
    <w:rsid w:val="00F27489"/>
    <w:rsid w:val="00F91BB8"/>
    <w:rsid w:val="00FB26ED"/>
    <w:rsid w:val="00FC4029"/>
    <w:rsid w:val="00FD1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BC89A-84C2-40B3-972C-D8AAC4BC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86AB0"/>
    <w:pPr>
      <w:ind w:left="720"/>
      <w:contextualSpacing/>
    </w:pPr>
  </w:style>
  <w:style w:type="character" w:customStyle="1" w:styleId="apple-converted-space">
    <w:name w:val="apple-converted-space"/>
    <w:basedOn w:val="a0"/>
    <w:rsid w:val="00FB26ED"/>
  </w:style>
  <w:style w:type="paragraph" w:styleId="a4">
    <w:name w:val="Balloon Text"/>
    <w:basedOn w:val="a"/>
    <w:link w:val="a5"/>
    <w:uiPriority w:val="99"/>
    <w:semiHidden/>
    <w:unhideWhenUsed/>
    <w:rsid w:val="00C26F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26F71"/>
    <w:rPr>
      <w:rFonts w:ascii="Segoe UI" w:hAnsi="Segoe UI" w:cs="Segoe UI"/>
      <w:sz w:val="18"/>
      <w:szCs w:val="18"/>
    </w:rPr>
  </w:style>
  <w:style w:type="character" w:styleId="a6">
    <w:name w:val="Strong"/>
    <w:basedOn w:val="a0"/>
    <w:uiPriority w:val="22"/>
    <w:qFormat/>
    <w:rsid w:val="00C26F71"/>
    <w:rPr>
      <w:b/>
      <w:bCs/>
    </w:rPr>
  </w:style>
  <w:style w:type="paragraph" w:styleId="a7">
    <w:name w:val="header"/>
    <w:basedOn w:val="a"/>
    <w:link w:val="a8"/>
    <w:uiPriority w:val="99"/>
    <w:unhideWhenUsed/>
    <w:rsid w:val="00F217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17C9"/>
  </w:style>
  <w:style w:type="paragraph" w:styleId="a9">
    <w:name w:val="footer"/>
    <w:basedOn w:val="a"/>
    <w:link w:val="aa"/>
    <w:uiPriority w:val="99"/>
    <w:unhideWhenUsed/>
    <w:rsid w:val="00F217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83900">
      <w:bodyDiv w:val="1"/>
      <w:marLeft w:val="0"/>
      <w:marRight w:val="0"/>
      <w:marTop w:val="0"/>
      <w:marBottom w:val="0"/>
      <w:divBdr>
        <w:top w:val="none" w:sz="0" w:space="0" w:color="auto"/>
        <w:left w:val="none" w:sz="0" w:space="0" w:color="auto"/>
        <w:bottom w:val="none" w:sz="0" w:space="0" w:color="auto"/>
        <w:right w:val="none" w:sz="0" w:space="0" w:color="auto"/>
      </w:divBdr>
    </w:div>
    <w:div w:id="11202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10</Pages>
  <Words>2754</Words>
  <Characters>15702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Dubinin Yury</dc:creator>
  <cp:keywords/>
  <dc:description/>
  <cp:lastModifiedBy>Роман Кукушкин</cp:lastModifiedBy>
  <cp:revision>33</cp:revision>
  <cp:lastPrinted>2016-12-23T05:00:00Z</cp:lastPrinted>
  <dcterms:created xsi:type="dcterms:W3CDTF">2016-11-11T03:07:00Z</dcterms:created>
  <dcterms:modified xsi:type="dcterms:W3CDTF">2016-12-23T06:32:00Z</dcterms:modified>
</cp:coreProperties>
</file>